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C5" w:rsidRPr="00E72B54" w:rsidRDefault="000975C5" w:rsidP="000975C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72B54">
        <w:rPr>
          <w:rFonts w:ascii="標楷體" w:eastAsia="標楷體" w:hAnsi="標楷體" w:hint="eastAsia"/>
          <w:sz w:val="28"/>
          <w:szCs w:val="28"/>
        </w:rPr>
        <w:t xml:space="preserve"> </w:t>
      </w:r>
      <w:r w:rsidRPr="00253D2F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個人生活</w:t>
      </w:r>
      <w:r w:rsidRPr="00253D2F">
        <w:rPr>
          <w:rFonts w:ascii="Arial Unicode MS" w:eastAsia="Arial Unicode MS" w:hAnsi="Arial Unicode MS" w:cs="Arial Unicode MS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⑶</w:t>
      </w:r>
      <w:r w:rsidRPr="00253D2F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─</w:t>
      </w:r>
      <w:r w:rsidRPr="00253D2F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智慧的生活</w:t>
      </w:r>
      <w:r w:rsidRPr="000975C5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0022F">
        <w:rPr>
          <w:rFonts w:ascii="標楷體" w:eastAsia="標楷體" w:hAnsi="標楷體" w:hint="eastAsia"/>
          <w:b/>
          <w:sz w:val="26"/>
          <w:szCs w:val="26"/>
        </w:rPr>
        <w:t>賴妙冠 牧師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F9679F" w:rsidRPr="00F8708E" w:rsidRDefault="00F9679F" w:rsidP="00F9679F">
      <w:pPr>
        <w:spacing w:afterLines="50" w:after="180"/>
        <w:rPr>
          <w:b/>
          <w:sz w:val="26"/>
          <w:szCs w:val="26"/>
        </w:rPr>
      </w:pPr>
      <w:r w:rsidRPr="00F8708E">
        <w:rPr>
          <w:rFonts w:hint="eastAsia"/>
          <w:b/>
          <w:sz w:val="26"/>
          <w:szCs w:val="26"/>
        </w:rPr>
        <w:t>經文：以弗所書五</w:t>
      </w:r>
      <w:r w:rsidRPr="00F8708E">
        <w:rPr>
          <w:rFonts w:hint="eastAsia"/>
          <w:b/>
          <w:sz w:val="26"/>
          <w:szCs w:val="26"/>
        </w:rPr>
        <w:t>15-21</w:t>
      </w:r>
      <w:r>
        <w:rPr>
          <w:rFonts w:hint="eastAsia"/>
          <w:b/>
          <w:sz w:val="26"/>
          <w:szCs w:val="26"/>
        </w:rPr>
        <w:t xml:space="preserve"> </w:t>
      </w:r>
    </w:p>
    <w:p w:rsidR="00F9679F" w:rsidRPr="003B62AA" w:rsidRDefault="00F9679F" w:rsidP="00F9679F">
      <w:pPr>
        <w:ind w:left="168" w:hangingChars="70" w:hanging="168"/>
        <w:jc w:val="both"/>
      </w:pPr>
      <w:r w:rsidRPr="00BA0F34">
        <w:rPr>
          <w:rFonts w:asciiTheme="minorHAnsi" w:hAnsiTheme="minorHAnsi" w:cstheme="minorHAnsi"/>
        </w:rPr>
        <w:t>1.</w:t>
      </w:r>
      <w:r w:rsidRPr="003B62AA">
        <w:rPr>
          <w:rFonts w:hint="eastAsia"/>
        </w:rPr>
        <w:t>保羅從新舊來論述我們信主的人，就是屬於主的人，就應當脫離舊有的、只隨從自己的喜好生活樣式；要活出「光明」的本質，不要再迷迷糊糊過日子，要醒過來；接著，他從智慧人與愚昧人來講論，屬神的生活是智慧的生活。</w:t>
      </w:r>
    </w:p>
    <w:p w:rsidR="00F9679F" w:rsidRPr="003B62AA" w:rsidRDefault="00F9679F" w:rsidP="00F9679F">
      <w:pPr>
        <w:ind w:left="168" w:hangingChars="70" w:hanging="168"/>
        <w:jc w:val="both"/>
      </w:pPr>
      <w:r w:rsidRPr="00BA0F34">
        <w:rPr>
          <w:rFonts w:asciiTheme="minorHAnsi" w:hAnsiTheme="minorHAnsi" w:cstheme="minorHAnsi"/>
        </w:rPr>
        <w:t>2.</w:t>
      </w:r>
      <w:r w:rsidRPr="003B62AA">
        <w:rPr>
          <w:rStyle w:val="bstw"/>
          <w:rFonts w:ascii="標楷體" w:eastAsia="標楷體" w:hAnsi="標楷體"/>
        </w:rPr>
        <w:t>你們要謹慎行事，不要像愚昧人，當像智慧人。</w:t>
      </w:r>
      <w:r w:rsidRPr="003B62AA">
        <w:rPr>
          <w:rFonts w:hint="eastAsia"/>
        </w:rPr>
        <w:t>智慧與愚昧最大的不同就是「謹慎行事」，做每個決定能深思熟慮想得遠一點，絕不莽撞衝動行事，不會因為貪圖眼前一時的享受與方便，而做出以後會後悔的事。「智商」不等同「智慧」，很多犯罪的案件，犯罪者都不是低智商，也非未受教育之人，往往越聰明的人犯案的手法更厲害而已。智慧與愚昧之別，就在於謹慎行事，不任意妄為，懂得分辨是非判斷對錯，知道後果的好壞輕重。</w:t>
      </w:r>
    </w:p>
    <w:p w:rsidR="00F9679F" w:rsidRPr="003B62AA" w:rsidRDefault="00F9679F" w:rsidP="00F9679F">
      <w:r w:rsidRPr="00BA0F34">
        <w:rPr>
          <w:rFonts w:asciiTheme="minorHAnsi" w:hAnsiTheme="minorHAnsi" w:cstheme="minorHAnsi"/>
        </w:rPr>
        <w:t>3.</w:t>
      </w:r>
      <w:r w:rsidRPr="003B62AA">
        <w:rPr>
          <w:rFonts w:hint="eastAsia"/>
        </w:rPr>
        <w:t>保羅扼要提到三項作智慧人的生活樣式：</w:t>
      </w:r>
    </w:p>
    <w:p w:rsidR="00F9679F" w:rsidRPr="00BA0F34" w:rsidRDefault="00F9679F" w:rsidP="00F9679F">
      <w:pPr>
        <w:spacing w:beforeLines="50" w:before="180" w:afterLines="50" w:after="180"/>
        <w:rPr>
          <w:b/>
        </w:rPr>
      </w:pPr>
      <w:r w:rsidRPr="00BA0F34">
        <w:rPr>
          <w:rFonts w:hint="eastAsia"/>
          <w:b/>
        </w:rPr>
        <w:t>一、要愛惜光陰</w:t>
      </w:r>
      <w:r w:rsidRPr="00BA0F34">
        <w:rPr>
          <w:rFonts w:hint="eastAsia"/>
          <w:b/>
        </w:rPr>
        <w:t xml:space="preserve">  v.16</w:t>
      </w:r>
      <w:r>
        <w:rPr>
          <w:rFonts w:hint="eastAsia"/>
          <w:b/>
        </w:rPr>
        <w:t xml:space="preserve"> </w:t>
      </w:r>
    </w:p>
    <w:p w:rsidR="00F9679F" w:rsidRDefault="00F9679F" w:rsidP="00F9679F">
      <w:pPr>
        <w:ind w:left="180" w:hangingChars="75" w:hanging="180"/>
        <w:jc w:val="both"/>
        <w:rPr>
          <w:rFonts w:hint="eastAsia"/>
        </w:rPr>
      </w:pPr>
      <w:r w:rsidRPr="00BA0F34">
        <w:rPr>
          <w:rFonts w:asciiTheme="minorHAnsi" w:hAnsiTheme="minorHAnsi" w:cstheme="minorHAnsi"/>
        </w:rPr>
        <w:t>1.</w:t>
      </w:r>
      <w:r w:rsidRPr="003B62AA">
        <w:rPr>
          <w:rFonts w:hint="eastAsia"/>
        </w:rPr>
        <w:t>「一寸光陰一寸金，寸金難買寸光陰。」這是我們耳熟能詳的話，提醒我們時間可貴。中國近代文學家魯迅的名言：時間就是生命，無端地空耗別人的時間，其實是無異於謀財害命的。此話雖是嚴厲，卻也是事實。生命的長短以時間計算</w:t>
      </w:r>
      <w:r w:rsidRPr="003B62AA">
        <w:rPr>
          <w:rFonts w:hint="eastAsia"/>
        </w:rPr>
        <w:t>(</w:t>
      </w:r>
      <w:r w:rsidRPr="003B62AA">
        <w:rPr>
          <w:rFonts w:hint="eastAsia"/>
        </w:rPr>
        <w:t>一位老友昨日追思禮拜，在世旅居</w:t>
      </w:r>
      <w:r w:rsidRPr="003B62AA">
        <w:rPr>
          <w:rFonts w:hint="eastAsia"/>
        </w:rPr>
        <w:t>63</w:t>
      </w:r>
      <w:r w:rsidRPr="003B62AA">
        <w:rPr>
          <w:rFonts w:hint="eastAsia"/>
        </w:rPr>
        <w:t>年</w:t>
      </w:r>
      <w:r w:rsidRPr="003B62AA">
        <w:rPr>
          <w:rFonts w:hint="eastAsia"/>
        </w:rPr>
        <w:t>)</w:t>
      </w:r>
      <w:r w:rsidRPr="003B62AA">
        <w:rPr>
          <w:rFonts w:hint="eastAsia"/>
        </w:rPr>
        <w:t>，時間</w:t>
      </w:r>
      <w:r w:rsidRPr="003B62AA">
        <w:t>過</w:t>
      </w:r>
      <w:r w:rsidRPr="003B62AA">
        <w:rPr>
          <w:rFonts w:hint="eastAsia"/>
        </w:rPr>
        <w:t>得很快</w:t>
      </w:r>
      <w:r w:rsidRPr="003B62AA">
        <w:t>，而且一去不復返，</w:t>
      </w:r>
      <w:r w:rsidRPr="003B62AA">
        <w:rPr>
          <w:rFonts w:hint="eastAsia"/>
        </w:rPr>
        <w:t>所以很</w:t>
      </w:r>
      <w:r w:rsidRPr="003B62AA">
        <w:t>珍貴，智慧人必會</w:t>
      </w:r>
      <w:r w:rsidRPr="003B62AA">
        <w:rPr>
          <w:rFonts w:hint="eastAsia"/>
        </w:rPr>
        <w:t>懂得</w:t>
      </w:r>
      <w:r w:rsidRPr="003B62AA">
        <w:t>珍惜它。</w:t>
      </w:r>
    </w:p>
    <w:p w:rsidR="00F9679F" w:rsidRPr="003B62AA" w:rsidRDefault="00F9679F" w:rsidP="00F9679F">
      <w:pPr>
        <w:ind w:left="180" w:hangingChars="75" w:hanging="180"/>
        <w:jc w:val="both"/>
      </w:pPr>
      <w:r w:rsidRPr="00BA0F34">
        <w:rPr>
          <w:rFonts w:asciiTheme="minorHAnsi" w:hAnsiTheme="minorHAnsi" w:cstheme="minorHAnsi"/>
        </w:rPr>
        <w:t>2.</w:t>
      </w:r>
      <w:r w:rsidRPr="003B62AA">
        <w:rPr>
          <w:rFonts w:hint="eastAsia"/>
        </w:rPr>
        <w:t>希臘</w:t>
      </w:r>
      <w:r w:rsidRPr="003B62AA">
        <w:rPr>
          <w:rFonts w:ascii="細明體" w:eastAsia="細明體" w:hAnsi="細明體" w:cs="Times New Roman" w:hint="eastAsia"/>
          <w:kern w:val="0"/>
        </w:rPr>
        <w:t>原文</w:t>
      </w:r>
      <w:r w:rsidRPr="003B62AA">
        <w:rPr>
          <w:rFonts w:ascii="標楷體" w:eastAsia="標楷體" w:hAnsi="標楷體" w:cs="Times New Roman" w:hint="eastAsia"/>
          <w:kern w:val="0"/>
        </w:rPr>
        <w:t>「愛惜」</w:t>
      </w:r>
      <w:r w:rsidRPr="003B62AA">
        <w:rPr>
          <w:rFonts w:ascii="細明體" w:eastAsia="細明體" w:hAnsi="細明體" w:cs="Times New Roman" w:hint="eastAsia"/>
          <w:kern w:val="0"/>
        </w:rPr>
        <w:t>是</w:t>
      </w:r>
      <w:r w:rsidRPr="003B62AA">
        <w:rPr>
          <w:rFonts w:ascii="標楷體" w:eastAsia="標楷體" w:hAnsi="標楷體" w:cs="Times New Roman" w:hint="eastAsia"/>
          <w:kern w:val="0"/>
        </w:rPr>
        <w:t>「贖回」</w:t>
      </w:r>
      <w:r w:rsidRPr="003B62AA">
        <w:rPr>
          <w:rFonts w:ascii="細明體" w:eastAsia="細明體" w:hAnsi="細明體" w:cs="Times New Roman" w:hint="eastAsia"/>
          <w:kern w:val="0"/>
        </w:rPr>
        <w:t>的意思。好像你把一個貴重的東西拿到當鋪當掉了，事後發現它的寶貴，趕緊想辦法籌錢將它贖回，而且還要付出更多(本金加利息)。但是已經過去</w:t>
      </w:r>
      <w:r w:rsidRPr="003B62AA">
        <w:t>的光陰怎能贖回來呢？所</w:t>
      </w:r>
      <w:r w:rsidRPr="003B62AA">
        <w:rPr>
          <w:rFonts w:hint="eastAsia"/>
        </w:rPr>
        <w:t>以所</w:t>
      </w:r>
      <w:r w:rsidRPr="003B62AA">
        <w:t>謂</w:t>
      </w:r>
      <w:r w:rsidRPr="003B62AA">
        <w:rPr>
          <w:rFonts w:hint="eastAsia"/>
        </w:rPr>
        <w:t>「</w:t>
      </w:r>
      <w:r w:rsidRPr="003B62AA">
        <w:t>愛惜</w:t>
      </w:r>
      <w:r w:rsidRPr="003B62AA">
        <w:rPr>
          <w:rFonts w:hint="eastAsia"/>
        </w:rPr>
        <w:t>光陰」就是</w:t>
      </w:r>
      <w:r w:rsidRPr="003B62AA">
        <w:t>要把握現在的</w:t>
      </w:r>
      <w:r w:rsidRPr="003B62AA">
        <w:rPr>
          <w:rFonts w:hint="eastAsia"/>
        </w:rPr>
        <w:t>時間</w:t>
      </w:r>
      <w:r w:rsidRPr="003B62AA">
        <w:t>，</w:t>
      </w:r>
      <w:r w:rsidRPr="003B62AA">
        <w:rPr>
          <w:rFonts w:hint="eastAsia"/>
        </w:rPr>
        <w:t>妥善使用</w:t>
      </w:r>
      <w:r w:rsidRPr="003B62AA">
        <w:t>，發揮最大的</w:t>
      </w:r>
      <w:r w:rsidRPr="003B62AA">
        <w:rPr>
          <w:rFonts w:hint="eastAsia"/>
        </w:rPr>
        <w:t>效益價值。</w:t>
      </w:r>
    </w:p>
    <w:p w:rsidR="00F9679F" w:rsidRPr="003B62AA" w:rsidRDefault="00F9679F" w:rsidP="00F9679F">
      <w:pPr>
        <w:ind w:left="180" w:hangingChars="75" w:hanging="180"/>
        <w:jc w:val="both"/>
      </w:pPr>
      <w:r w:rsidRPr="00BA0F34">
        <w:rPr>
          <w:rFonts w:asciiTheme="minorHAnsi" w:hAnsiTheme="minorHAnsi" w:cstheme="minorHAnsi"/>
          <w:kern w:val="0"/>
        </w:rPr>
        <w:t>3.</w:t>
      </w:r>
      <w:r w:rsidRPr="003B62AA">
        <w:rPr>
          <w:rStyle w:val="bstw"/>
          <w:rFonts w:ascii="標楷體" w:eastAsia="標楷體" w:hAnsi="標楷體"/>
        </w:rPr>
        <w:t>要愛惜光陰，因為現今的世代邪惡。</w:t>
      </w:r>
      <w:r w:rsidRPr="003B62AA">
        <w:t>為什麼要愛惜光陰？</w:t>
      </w:r>
      <w:r w:rsidRPr="003B62AA">
        <w:rPr>
          <w:rFonts w:hint="eastAsia"/>
        </w:rPr>
        <w:t>兩千年前的</w:t>
      </w:r>
      <w:r w:rsidRPr="003B62AA">
        <w:t>保羅說「因為現今的世代邪惡」</w:t>
      </w:r>
      <w:r w:rsidRPr="003B62AA">
        <w:rPr>
          <w:rFonts w:hint="eastAsia"/>
        </w:rPr>
        <w:t>，兩千年後的現在呢？現今的世代一樣邪惡。自古以來，人類生活的每個</w:t>
      </w:r>
      <w:r w:rsidRPr="003B62AA">
        <w:t>世代</w:t>
      </w:r>
      <w:r w:rsidRPr="003B62AA">
        <w:rPr>
          <w:rFonts w:hint="eastAsia"/>
        </w:rPr>
        <w:t>都充滿</w:t>
      </w:r>
      <w:r w:rsidRPr="003B62AA">
        <w:t>邪惡的，</w:t>
      </w:r>
      <w:r w:rsidRPr="003B62AA">
        <w:rPr>
          <w:rFonts w:hint="eastAsia"/>
        </w:rPr>
        <w:t>敗</w:t>
      </w:r>
      <w:r w:rsidRPr="003B62AA">
        <w:t>壞的</w:t>
      </w:r>
      <w:r w:rsidRPr="003B62AA">
        <w:rPr>
          <w:rFonts w:hint="eastAsia"/>
        </w:rPr>
        <w:t>事</w:t>
      </w:r>
      <w:r w:rsidRPr="003B62AA">
        <w:t>，人活在其中很容易就受影響。我們若不懂得愛惜光陰，就容易糊里糊塗的跟著世界跑，</w:t>
      </w:r>
      <w:r w:rsidRPr="003B62AA">
        <w:rPr>
          <w:rFonts w:hint="eastAsia"/>
        </w:rPr>
        <w:t>其中充滿很多的試探與誘惑，</w:t>
      </w:r>
      <w:r w:rsidRPr="003B62AA">
        <w:t>把我們的光陰浪費在</w:t>
      </w:r>
      <w:r w:rsidRPr="003B62AA">
        <w:rPr>
          <w:rFonts w:hint="eastAsia"/>
        </w:rPr>
        <w:t>毫無價值甚至犯罪</w:t>
      </w:r>
      <w:r w:rsidRPr="003B62AA">
        <w:t>的生活中。</w:t>
      </w:r>
    </w:p>
    <w:p w:rsidR="00F9679F" w:rsidRPr="003B62AA" w:rsidRDefault="00F9679F" w:rsidP="00F9679F">
      <w:pPr>
        <w:ind w:left="180" w:hangingChars="75" w:hanging="180"/>
        <w:jc w:val="both"/>
      </w:pPr>
      <w:r w:rsidRPr="0055462F">
        <w:rPr>
          <w:rFonts w:asciiTheme="minorHAnsi" w:hAnsiTheme="minorHAnsi" w:cstheme="minorHAnsi"/>
        </w:rPr>
        <w:t>4.</w:t>
      </w:r>
      <w:r w:rsidRPr="003B62AA">
        <w:rPr>
          <w:rFonts w:hint="eastAsia"/>
        </w:rPr>
        <w:t>舉例來說，你如何安排休閒生活？大部份的時間都在做哪些事？尤其現在的三</w:t>
      </w:r>
      <w:r w:rsidRPr="003B62AA">
        <w:rPr>
          <w:rFonts w:hint="eastAsia"/>
        </w:rPr>
        <w:t>C</w:t>
      </w:r>
      <w:r w:rsidRPr="003B62AA">
        <w:rPr>
          <w:rFonts w:hint="eastAsia"/>
        </w:rPr>
        <w:t>產品，占用我們大多的時間，也充滿許多誘惑，比如說，不上班的人，每天看電視從新聞到連續劇，從社論到購物台……整天開著電視，直到</w:t>
      </w:r>
      <w:r w:rsidRPr="003B62AA">
        <w:rPr>
          <w:rFonts w:hint="eastAsia"/>
        </w:rPr>
        <w:t>11</w:t>
      </w:r>
      <w:r w:rsidRPr="003B62AA">
        <w:rPr>
          <w:rFonts w:hint="eastAsia"/>
        </w:rPr>
        <w:t>、</w:t>
      </w:r>
      <w:r w:rsidRPr="003B62AA">
        <w:rPr>
          <w:rFonts w:hint="eastAsia"/>
        </w:rPr>
        <w:t>12</w:t>
      </w:r>
      <w:r w:rsidRPr="003B62AA">
        <w:rPr>
          <w:rFonts w:hint="eastAsia"/>
        </w:rPr>
        <w:t>點才上床睡覺，整天坐著壞了健康；或每天無時無刻盯著</w:t>
      </w:r>
      <w:r w:rsidRPr="003B62AA">
        <w:rPr>
          <w:rFonts w:hint="eastAsia"/>
        </w:rPr>
        <w:t>FB</w:t>
      </w:r>
      <w:r w:rsidRPr="003B62AA">
        <w:rPr>
          <w:rFonts w:hint="eastAsia"/>
        </w:rPr>
        <w:t>看別人的動靜，</w:t>
      </w:r>
      <w:r w:rsidRPr="003B62AA">
        <w:rPr>
          <w:rFonts w:hint="eastAsia"/>
        </w:rPr>
        <w:t>PO</w:t>
      </w:r>
      <w:r w:rsidRPr="003B62AA">
        <w:rPr>
          <w:rFonts w:hint="eastAsia"/>
        </w:rPr>
        <w:t>自己的動態，網上瞎聊管閒事，發表一些不用負責任的高見；有的甚至發展出精神外遇；更有沉迷打電玩</w:t>
      </w:r>
      <w:r w:rsidRPr="003B62AA">
        <w:rPr>
          <w:rFonts w:hint="eastAsia"/>
        </w:rPr>
        <w:t>/</w:t>
      </w:r>
      <w:r w:rsidRPr="003B62AA">
        <w:rPr>
          <w:rFonts w:hint="eastAsia"/>
        </w:rPr>
        <w:t>手遊的，翹班翹課，還扯上借錢賭博；網路世界很多資訊垂手可得，好的壞都有，教人怎麼製作炸藥、自殺方法、色情網站</w:t>
      </w:r>
      <w:r w:rsidRPr="003B62AA">
        <w:rPr>
          <w:rFonts w:hint="eastAsia"/>
        </w:rPr>
        <w:t>/</w:t>
      </w:r>
      <w:r w:rsidRPr="003B62AA">
        <w:rPr>
          <w:rFonts w:hint="eastAsia"/>
        </w:rPr>
        <w:t>影片</w:t>
      </w:r>
      <w:r w:rsidRPr="003B62AA">
        <w:rPr>
          <w:rFonts w:hint="eastAsia"/>
        </w:rPr>
        <w:t>/</w:t>
      </w:r>
      <w:r w:rsidRPr="003B62AA">
        <w:rPr>
          <w:rFonts w:hint="eastAsia"/>
        </w:rPr>
        <w:t>圖片，許多誘惑人犯罪的網羅。怎能不謹慎？</w:t>
      </w:r>
    </w:p>
    <w:p w:rsidR="00F9679F" w:rsidRPr="003B62AA" w:rsidRDefault="00F9679F" w:rsidP="00F9679F">
      <w:pPr>
        <w:ind w:left="180" w:hangingChars="75" w:hanging="180"/>
        <w:jc w:val="both"/>
      </w:pPr>
      <w:r w:rsidRPr="0055462F">
        <w:rPr>
          <w:rFonts w:asciiTheme="minorHAnsi" w:hAnsiTheme="minorHAnsi" w:cstheme="minorHAnsi"/>
        </w:rPr>
        <w:t>5.</w:t>
      </w:r>
      <w:r w:rsidRPr="003B62AA">
        <w:rPr>
          <w:rFonts w:ascii="細明體" w:eastAsia="細明體" w:hAnsi="細明體" w:cs="Times New Roman" w:hint="eastAsia"/>
          <w:kern w:val="0"/>
        </w:rPr>
        <w:t>神給每個人一生的時間都不一樣，有長有短，但共同點是愈來愈減少。我們要怎樣愛惜時間呢？摩西的禱告：</w:t>
      </w:r>
      <w:r w:rsidRPr="003B62AA">
        <w:rPr>
          <w:rFonts w:ascii="標楷體" w:eastAsia="標楷體" w:hAnsi="標楷體" w:cs="Times New Roman" w:hint="eastAsia"/>
          <w:kern w:val="0"/>
        </w:rPr>
        <w:t>求祢指教我們怎樣數算自己的日子，好叫我們得著智慧的心</w:t>
      </w:r>
      <w:r w:rsidRPr="003B62AA">
        <w:rPr>
          <w:rFonts w:ascii="細明體" w:eastAsia="細明體" w:hAnsi="細明體" w:cs="Times New Roman" w:hint="eastAsia"/>
          <w:kern w:val="0"/>
        </w:rPr>
        <w:t>。（詩</w:t>
      </w:r>
      <w:r w:rsidRPr="003B62AA">
        <w:rPr>
          <w:rFonts w:cs="Times New Roman"/>
          <w:kern w:val="0"/>
        </w:rPr>
        <w:t>90:12</w:t>
      </w:r>
      <w:r w:rsidRPr="003B62AA">
        <w:rPr>
          <w:rFonts w:ascii="細明體" w:eastAsia="細明體" w:hAnsi="細明體" w:cs="Times New Roman" w:hint="eastAsia"/>
          <w:kern w:val="0"/>
        </w:rPr>
        <w:t>）這也是我們的禱告，智慧地使用有限的時間，將來歸於塵土之後，還得向上帝交帳。</w:t>
      </w:r>
      <w:r w:rsidRPr="003B62AA">
        <w:t xml:space="preserve">      </w:t>
      </w:r>
    </w:p>
    <w:p w:rsidR="00F9679F" w:rsidRPr="0055462F" w:rsidRDefault="00F9679F" w:rsidP="00F9679F">
      <w:pPr>
        <w:spacing w:beforeLines="50" w:before="180" w:afterLines="50" w:after="180"/>
        <w:rPr>
          <w:b/>
        </w:rPr>
      </w:pPr>
      <w:r w:rsidRPr="0055462F">
        <w:rPr>
          <w:rFonts w:hint="eastAsia"/>
          <w:b/>
        </w:rPr>
        <w:t>二、要明白主的旨意</w:t>
      </w:r>
      <w:r w:rsidRPr="0055462F">
        <w:rPr>
          <w:rFonts w:hint="eastAsia"/>
          <w:b/>
        </w:rPr>
        <w:t xml:space="preserve">  v.17 </w:t>
      </w:r>
    </w:p>
    <w:p w:rsidR="00F9679F" w:rsidRPr="003B62AA" w:rsidRDefault="00F9679F" w:rsidP="00F9679F">
      <w:pPr>
        <w:ind w:left="154" w:hangingChars="64" w:hanging="154"/>
        <w:jc w:val="both"/>
      </w:pPr>
      <w:r w:rsidRPr="0055462F">
        <w:rPr>
          <w:rFonts w:asciiTheme="minorHAnsi" w:hAnsiTheme="minorHAnsi" w:cstheme="minorHAnsi"/>
        </w:rPr>
        <w:t>1.</w:t>
      </w:r>
      <w:r w:rsidRPr="003B62AA">
        <w:rPr>
          <w:rFonts w:ascii="標楷體" w:eastAsia="標楷體" w:hAnsi="標楷體"/>
        </w:rPr>
        <w:t>不要作糊塗人，要明白主的旨意如何</w:t>
      </w:r>
      <w:r w:rsidRPr="003B62AA">
        <w:t>。所謂糊塗就是無知，愚笨，不知自己在做什麼，不知自己活著所為何事。</w:t>
      </w:r>
      <w:r w:rsidRPr="003B62AA">
        <w:rPr>
          <w:rFonts w:hint="eastAsia"/>
        </w:rPr>
        <w:t>保羅尤其針對基督徒而說的，不信主的人不需要明白神的旨意，但信主的人卻不明白</w:t>
      </w:r>
      <w:r w:rsidRPr="003B62AA">
        <w:rPr>
          <w:rFonts w:hint="eastAsia"/>
        </w:rPr>
        <w:lastRenderedPageBreak/>
        <w:t>主的旨意，就是糊塗人。因為「信主得永生」的意思不僅是接受耶穌作救主，罪得赦免，更是接受耶穌作生命的主，讓上帝永恆生命的品質轉化我們具有罪性的生命，漸漸地我們就越來越像基督，就是「基督徒」。若信了主，仍是我行我素，</w:t>
      </w:r>
      <w:r w:rsidRPr="003B62AA">
        <w:t>對神的旨意無知，不懂得怎樣照神的心意活，不懂得行神喜悅的事，到頭來在神的眼中</w:t>
      </w:r>
      <w:r w:rsidRPr="003B62AA">
        <w:rPr>
          <w:rFonts w:hint="eastAsia"/>
        </w:rPr>
        <w:t>毫無價值</w:t>
      </w:r>
      <w:r w:rsidRPr="003B62AA">
        <w:t>，那就是愚笨，糊塗</w:t>
      </w:r>
      <w:r w:rsidRPr="003B62AA">
        <w:rPr>
          <w:rFonts w:hint="eastAsia"/>
        </w:rPr>
        <w:t>人了</w:t>
      </w:r>
      <w:r w:rsidRPr="003B62AA">
        <w:t>。</w:t>
      </w:r>
    </w:p>
    <w:p w:rsidR="00F9679F" w:rsidRPr="003B62AA" w:rsidRDefault="00F9679F" w:rsidP="00F9679F">
      <w:pPr>
        <w:ind w:left="154" w:hangingChars="64" w:hanging="154"/>
        <w:jc w:val="both"/>
      </w:pPr>
      <w:r w:rsidRPr="0055462F">
        <w:rPr>
          <w:rFonts w:asciiTheme="minorHAnsi" w:hAnsiTheme="minorHAnsi" w:cstheme="minorHAnsi"/>
        </w:rPr>
        <w:t>2.</w:t>
      </w:r>
      <w:r w:rsidRPr="003B62AA">
        <w:rPr>
          <w:rFonts w:hint="eastAsia"/>
        </w:rPr>
        <w:t>我們有限的人如何能「明白主的旨意」？神的全能自有辦法使人明白祂的旨意，但最基本的關鍵在於有一個確實想明白而遵行的心。若是一個人根本無心要明白神的旨意，或縱然明白也不想遵行；這樣的人當然無法明白神的旨意了。另一方面我們要熟悉神的話，神的教導，所以常讀經</w:t>
      </w:r>
      <w:r w:rsidRPr="003B62AA">
        <w:rPr>
          <w:rFonts w:hint="eastAsia"/>
        </w:rPr>
        <w:t>/</w:t>
      </w:r>
      <w:r w:rsidRPr="003B62AA">
        <w:rPr>
          <w:rFonts w:hint="eastAsia"/>
        </w:rPr>
        <w:t>聚會</w:t>
      </w:r>
      <w:r w:rsidRPr="003B62AA">
        <w:rPr>
          <w:rFonts w:hint="eastAsia"/>
        </w:rPr>
        <w:t>/</w:t>
      </w:r>
      <w:r w:rsidRPr="003B62AA">
        <w:rPr>
          <w:rFonts w:hint="eastAsia"/>
        </w:rPr>
        <w:t>靈修，很自然就明白神的心意，知道自己生活的分寸界線在哪裡。再來就是謙卑尋求仰望，有時我們的痛苦不是不明白神的旨意，而是我們做不到，這時就是更要禱告，誠實地告訴上帝，我願意但我做不到，求祢幫助。主樂意幫助我們遵行祂的旨意，祂一點一滴在我們生命中動工，信主以前，天天醉茫茫，信主後，改成小酌懂得節制；信主前一天一包菸，信主後，越抽越不平安，一天三根，漸漸地，不抽了。「戒癮」很難，但仰望神就必得勝。</w:t>
      </w:r>
      <w:r w:rsidRPr="003B62AA">
        <w:t>「</w:t>
      </w:r>
      <w:r w:rsidRPr="003B62AA">
        <w:rPr>
          <w:rFonts w:ascii="標楷體" w:eastAsia="標楷體" w:hAnsi="標楷體"/>
        </w:rPr>
        <w:t>我們若是靠聖靈得生，也當靠聖靈行事</w:t>
      </w:r>
      <w:r w:rsidRPr="003B62AA">
        <w:t>。」</w:t>
      </w:r>
      <w:r w:rsidRPr="003B62AA">
        <w:t>(</w:t>
      </w:r>
      <w:r w:rsidRPr="003B62AA">
        <w:t>加</w:t>
      </w:r>
      <w:r w:rsidRPr="003B62AA">
        <w:t>5:25)</w:t>
      </w:r>
      <w:r>
        <w:rPr>
          <w:rFonts w:hint="eastAsia"/>
        </w:rPr>
        <w:t xml:space="preserve"> </w:t>
      </w:r>
    </w:p>
    <w:p w:rsidR="00F9679F" w:rsidRPr="003B62AA" w:rsidRDefault="00F9679F" w:rsidP="00F9679F">
      <w:pPr>
        <w:ind w:left="154" w:hangingChars="64" w:hanging="154"/>
        <w:jc w:val="both"/>
      </w:pPr>
      <w:r w:rsidRPr="0055462F">
        <w:rPr>
          <w:rFonts w:asciiTheme="minorHAnsi" w:hAnsiTheme="minorHAnsi" w:cstheme="minorHAnsi"/>
        </w:rPr>
        <w:t>3.</w:t>
      </w:r>
      <w:r>
        <w:rPr>
          <w:rFonts w:hint="eastAsia"/>
        </w:rPr>
        <w:t>二十</w:t>
      </w:r>
      <w:r w:rsidRPr="003B62AA">
        <w:rPr>
          <w:rFonts w:hint="eastAsia"/>
        </w:rPr>
        <w:t>年前我曾在得勝者教育協會服事，在接洽一所學校的過程，被當地一位資深牧師誤會，我在爭搶他的少年事工，當下還覺得蠻委屈的。不都是在做神的工嗎？但主感動我寫信向他道歉，在主裡竭力追求和睦，我順服寫完了信，拿著信去寄，邊走邊發牢騷，主安慰說：你給他面子，我給你裡子。當下就享受到與神同行的喜樂。若你定意遵行祂的旨意，你就知道那喜樂有多大！生命在永恆裡找到意義。</w:t>
      </w:r>
    </w:p>
    <w:p w:rsidR="00F9679F" w:rsidRPr="003B62AA" w:rsidRDefault="00F9679F" w:rsidP="00F9679F">
      <w:pPr>
        <w:ind w:left="154" w:hangingChars="64" w:hanging="154"/>
        <w:jc w:val="both"/>
      </w:pPr>
      <w:r w:rsidRPr="0055462F">
        <w:rPr>
          <w:rFonts w:asciiTheme="minorHAnsi" w:hAnsiTheme="minorHAnsi" w:cstheme="minorHAnsi"/>
        </w:rPr>
        <w:t>4.</w:t>
      </w:r>
      <w:r w:rsidRPr="003B62AA">
        <w:rPr>
          <w:rFonts w:hint="eastAsia"/>
        </w:rPr>
        <w:t>不要做糊塗人，要明白主的旨意如何。明</w:t>
      </w:r>
      <w:r w:rsidRPr="003B62AA">
        <w:t>白主要我們作什麼的人。明白主的</w:t>
      </w:r>
      <w:r w:rsidRPr="003B62AA">
        <w:rPr>
          <w:rFonts w:hint="eastAsia"/>
        </w:rPr>
        <w:t>旨意</w:t>
      </w:r>
      <w:r w:rsidRPr="003B62AA">
        <w:t>就不會做不應該做的事，明白主的</w:t>
      </w:r>
      <w:r w:rsidRPr="003B62AA">
        <w:rPr>
          <w:rFonts w:hint="eastAsia"/>
        </w:rPr>
        <w:t>旨</w:t>
      </w:r>
      <w:r w:rsidRPr="003B62AA">
        <w:t>意</w:t>
      </w:r>
      <w:r w:rsidRPr="003B62AA">
        <w:rPr>
          <w:rFonts w:hint="eastAsia"/>
        </w:rPr>
        <w:t>就</w:t>
      </w:r>
      <w:r w:rsidRPr="003B62AA">
        <w:t>會做主喜歡的事，就得主喜悅。我們在神眼中是愚？是智？我們要自問</w:t>
      </w:r>
      <w:r w:rsidRPr="003B62AA">
        <w:rPr>
          <w:rFonts w:hint="eastAsia"/>
        </w:rPr>
        <w:t>：</w:t>
      </w:r>
      <w:r w:rsidRPr="003B62AA">
        <w:t>我明白主在我身上的旨意麼？主對我們普遍的旨意已記在聖經上，你要明白，就要好好讀聖經。主對我們個人的旨意也不難明白，因為聖靈必會按真理的原則向我們啟示，故我們要好好保持與神的交通，與祂相交，祂必會凡事引導我們。</w:t>
      </w:r>
    </w:p>
    <w:p w:rsidR="00F9679F" w:rsidRPr="0055462F" w:rsidRDefault="00F9679F" w:rsidP="00F9679F">
      <w:pPr>
        <w:spacing w:beforeLines="50" w:before="180" w:afterLines="50" w:after="180"/>
        <w:rPr>
          <w:b/>
        </w:rPr>
      </w:pPr>
      <w:r w:rsidRPr="0055462F">
        <w:rPr>
          <w:rFonts w:hint="eastAsia"/>
          <w:b/>
        </w:rPr>
        <w:t>三、要被聖靈充滿</w:t>
      </w:r>
      <w:r w:rsidRPr="0055462F">
        <w:rPr>
          <w:rFonts w:hint="eastAsia"/>
          <w:b/>
        </w:rPr>
        <w:t xml:space="preserve"> </w:t>
      </w:r>
      <w:r w:rsidRPr="0055462F">
        <w:rPr>
          <w:b/>
        </w:rPr>
        <w:t>v.18-20</w:t>
      </w:r>
      <w:r>
        <w:rPr>
          <w:rFonts w:hint="eastAsia"/>
          <w:b/>
        </w:rPr>
        <w:t xml:space="preserve"> </w:t>
      </w:r>
    </w:p>
    <w:p w:rsidR="00F9679F" w:rsidRPr="003B62AA" w:rsidRDefault="00F9679F" w:rsidP="00F9679F">
      <w:pPr>
        <w:ind w:leftChars="6" w:left="40" w:hangingChars="11" w:hanging="26"/>
      </w:pPr>
      <w:r w:rsidRPr="003B62AA">
        <w:rPr>
          <w:rFonts w:ascii="標楷體" w:eastAsia="標楷體" w:hAnsi="標楷體"/>
        </w:rPr>
        <w:t>不要醉酒，酒能使人放蕩，乃要被聖靈充滿</w:t>
      </w:r>
      <w:r w:rsidRPr="003B62AA">
        <w:t>。</w:t>
      </w:r>
      <w:r w:rsidRPr="003B62AA">
        <w:rPr>
          <w:rFonts w:hint="eastAsia"/>
        </w:rPr>
        <w:t>保羅以醉酒與聖靈充滿作一相反的比較。</w:t>
      </w:r>
      <w:r w:rsidRPr="003B62AA">
        <w:t>醉酒就是喝酒過量，被酒控制</w:t>
      </w:r>
      <w:r w:rsidRPr="003B62AA">
        <w:rPr>
          <w:rFonts w:hint="eastAsia"/>
        </w:rPr>
        <w:t>，結果行為</w:t>
      </w:r>
      <w:r w:rsidRPr="003B62AA">
        <w:t>不受控制，放蕩放縱自己</w:t>
      </w:r>
      <w:r w:rsidRPr="003B62AA">
        <w:rPr>
          <w:rFonts w:hint="eastAsia"/>
        </w:rPr>
        <w:t>，胡言亂語，醜態百出</w:t>
      </w:r>
      <w:r w:rsidRPr="003B62AA">
        <w:t>。</w:t>
      </w:r>
      <w:r w:rsidRPr="003B62AA">
        <w:rPr>
          <w:rFonts w:hint="eastAsia"/>
        </w:rPr>
        <w:t>「酒」是有能力的，當你喝醉酒時，讓酒充滿體內，酒精就在你的血管裏發揮它的力量，支配你、控制你。因此基督徒不應該讓酒精支配，而應當讓聖靈支配，</w:t>
      </w:r>
      <w:r w:rsidRPr="003B62AA">
        <w:t>「乃要被聖靈充滿」。人若被聖靈充滿</w:t>
      </w:r>
      <w:r w:rsidRPr="003B62AA">
        <w:rPr>
          <w:rFonts w:hint="eastAsia"/>
        </w:rPr>
        <w:t>，就會看到美善的結果：</w:t>
      </w:r>
    </w:p>
    <w:p w:rsidR="00F9679F" w:rsidRDefault="00F9679F" w:rsidP="00F9679F">
      <w:pPr>
        <w:ind w:leftChars="65" w:left="336" w:hangingChars="75" w:hanging="180"/>
        <w:jc w:val="both"/>
        <w:rPr>
          <w:rFonts w:hint="eastAsia"/>
        </w:rPr>
      </w:pPr>
      <w:r w:rsidRPr="0055462F">
        <w:rPr>
          <w:rFonts w:asciiTheme="minorHAnsi" w:hAnsiTheme="minorHAnsi" w:cstheme="minorHAnsi"/>
        </w:rPr>
        <w:t>a.</w:t>
      </w:r>
      <w:r w:rsidRPr="003B62AA">
        <w:rPr>
          <w:rFonts w:ascii="標楷體" w:eastAsia="標楷體" w:hAnsi="標楷體"/>
        </w:rPr>
        <w:t>當用詩章，頌詞，靈歌，彼此對說，口唱心和的讚美主</w:t>
      </w:r>
      <w:r w:rsidRPr="003B62AA">
        <w:rPr>
          <w:rFonts w:hint="eastAsia"/>
        </w:rPr>
        <w:t>。</w:t>
      </w:r>
      <w:r w:rsidRPr="003B62AA">
        <w:t>v.19 </w:t>
      </w:r>
      <w:r w:rsidRPr="003B62AA">
        <w:t>被聖靈充滿的人會用各種方</w:t>
      </w:r>
      <w:r w:rsidRPr="003B62AA">
        <w:rPr>
          <w:rFonts w:hint="eastAsia"/>
        </w:rPr>
        <w:t>式</w:t>
      </w:r>
      <w:r w:rsidRPr="003B62AA">
        <w:t>讚美神。用文字，音樂，詩歌來讚美神</w:t>
      </w:r>
      <w:r w:rsidRPr="003B62AA">
        <w:rPr>
          <w:rFonts w:hint="eastAsia"/>
        </w:rPr>
        <w:t>的作為與恩典</w:t>
      </w:r>
      <w:r w:rsidRPr="003B62AA">
        <w:t>。心口一致，真心讚美主。人發覺神是偉大，寶貴的，就會出自內心，真心的讚美神。</w:t>
      </w:r>
      <w:r w:rsidRPr="003B62AA">
        <w:rPr>
          <w:rFonts w:hint="eastAsia"/>
        </w:rPr>
        <w:t>當年的大衛王迎接上帝的約櫃進入耶路撒冷時，忍不住的大聲讚美、盡情的跳起舞來、熱烈的敬拜上帝。雖然他的妻子瞧不起他，覺得這樣不成體統，有失帝王之尊，但是大衛說我願意卑微自己，因為我的上帝值得我這樣的敬拜祂、讚美祂。</w:t>
      </w:r>
    </w:p>
    <w:p w:rsidR="00F9679F" w:rsidRPr="003B62AA" w:rsidRDefault="00F9679F" w:rsidP="00F9679F">
      <w:pPr>
        <w:ind w:leftChars="65" w:left="336" w:hangingChars="75" w:hanging="180"/>
        <w:jc w:val="both"/>
      </w:pPr>
      <w:r w:rsidRPr="0055462F">
        <w:rPr>
          <w:rFonts w:asciiTheme="minorHAnsi" w:hAnsiTheme="minorHAnsi" w:cstheme="minorHAnsi"/>
        </w:rPr>
        <w:t>b.</w:t>
      </w:r>
      <w:r w:rsidRPr="003B62AA">
        <w:rPr>
          <w:rFonts w:ascii="標楷體" w:eastAsia="標楷體" w:hAnsi="標楷體"/>
        </w:rPr>
        <w:t>凡事要奉我們主耶穌基督的名，常常感謝父神</w:t>
      </w:r>
      <w:r w:rsidRPr="003B62AA">
        <w:rPr>
          <w:rFonts w:hint="eastAsia"/>
        </w:rPr>
        <w:t>。</w:t>
      </w:r>
      <w:r w:rsidRPr="003B62AA">
        <w:rPr>
          <w:rFonts w:hint="eastAsia"/>
        </w:rPr>
        <w:t>v.20</w:t>
      </w:r>
      <w:r w:rsidRPr="003B62AA">
        <w:t>，被聖靈充滿的人會凡事感謝神。「凡事」就是一切的事，所有的事。人被聖靈充滿就會發現一切的事都是美好的，所發生的都有神的美意，就會讚美主。我們凡事藉著主耶穌的名禱告，也藉著祂的名感謝，</w:t>
      </w:r>
      <w:r w:rsidRPr="003B62AA">
        <w:rPr>
          <w:rFonts w:hint="eastAsia"/>
        </w:rPr>
        <w:t>信靠順服父上帝的安排帶領。一位母親帶她四歲大的女兒逛市場，當這名小女孩盯著一大堆橘子時，水果攤的老闆大方地從桌上拿了一個橘子給她。媽媽</w:t>
      </w:r>
      <w:r>
        <w:rPr>
          <w:rFonts w:hint="eastAsia"/>
        </w:rPr>
        <w:t>機會教育，</w:t>
      </w:r>
      <w:r w:rsidRPr="003B62AA">
        <w:rPr>
          <w:rFonts w:hint="eastAsia"/>
        </w:rPr>
        <w:t>問女兒：你應該對老闆叔叔說什麼呢？小女孩看了看手中</w:t>
      </w:r>
      <w:r w:rsidRPr="003B62AA">
        <w:rPr>
          <w:rFonts w:hint="eastAsia"/>
        </w:rPr>
        <w:lastRenderedPageBreak/>
        <w:t>的橘子，然後把橘子遞給老闆：把皮剝掉！或許一個四歲小女孩這樣的行為是可以被原諒的，但同樣的事若是發生在成年人身上，則會被認為是不禮貌和不知感恩。有時我們對神恩典的態度也是如此，不僅不知感恩，並且要求更多。</w:t>
      </w:r>
      <w:r w:rsidRPr="003B62AA">
        <w:rPr>
          <w:rFonts w:ascii="標楷體" w:eastAsia="標楷體" w:hAnsi="標楷體" w:hint="eastAsia"/>
        </w:rPr>
        <w:t>凡事要奉我們主耶穌基督的名常常感謝父神</w:t>
      </w:r>
      <w:r w:rsidRPr="003B62AA">
        <w:rPr>
          <w:rFonts w:hint="eastAsia"/>
        </w:rPr>
        <w:t>。讓我們學習獻上對神的感恩，不要抱怨我們所沒有的；不要對生活中種種的不公平產生憤怒；不要為自己求更多的東西。而是以“謝謝您！”來替代“把皮剝掉！”吧。</w:t>
      </w:r>
    </w:p>
    <w:p w:rsidR="00F9679F" w:rsidRPr="003B62AA" w:rsidRDefault="00F9679F" w:rsidP="00F9679F">
      <w:pPr>
        <w:spacing w:line="360" w:lineRule="atLeast"/>
        <w:ind w:left="336" w:hanging="196"/>
        <w:jc w:val="both"/>
      </w:pPr>
      <w:r w:rsidRPr="0055462F">
        <w:rPr>
          <w:rFonts w:asciiTheme="minorHAnsi" w:hAnsiTheme="minorHAnsi" w:cstheme="minorHAnsi"/>
        </w:rPr>
        <w:t>c.</w:t>
      </w:r>
      <w:r w:rsidRPr="003B62AA">
        <w:rPr>
          <w:rFonts w:ascii="標楷體" w:eastAsia="標楷體" w:hAnsi="標楷體"/>
        </w:rPr>
        <w:t>又當存敬畏基督的心，彼此順服</w:t>
      </w:r>
      <w:r w:rsidRPr="003B62AA">
        <w:rPr>
          <w:rFonts w:ascii="標楷體" w:eastAsia="標楷體" w:hAnsi="標楷體" w:hint="eastAsia"/>
        </w:rPr>
        <w:t>。</w:t>
      </w:r>
      <w:r w:rsidRPr="003B62AA">
        <w:rPr>
          <w:rFonts w:hint="eastAsia"/>
        </w:rPr>
        <w:t xml:space="preserve"> v.21</w:t>
      </w:r>
      <w:r w:rsidRPr="003B62AA">
        <w:t>這是人被聖靈充滿的另一</w:t>
      </w:r>
      <w:r>
        <w:rPr>
          <w:rFonts w:hint="eastAsia"/>
        </w:rPr>
        <w:t>見證</w:t>
      </w:r>
      <w:r w:rsidRPr="003B62AA">
        <w:t>。</w:t>
      </w:r>
      <w:r w:rsidRPr="003B62AA">
        <w:rPr>
          <w:rFonts w:ascii="細明體" w:eastAsia="細明體" w:hAnsi="細明體" w:cs="Times New Roman" w:hint="eastAsia"/>
          <w:kern w:val="0"/>
        </w:rPr>
        <w:t>彼此順服表明是一種因真理而有的順服，</w:t>
      </w:r>
      <w:r w:rsidRPr="003B62AA">
        <w:t>雙方都有敬畏基督的心，</w:t>
      </w:r>
      <w:r w:rsidRPr="003B62AA">
        <w:rPr>
          <w:rFonts w:ascii="細明體" w:eastAsia="細明體" w:hAnsi="細明體" w:cs="Times New Roman" w:hint="eastAsia"/>
          <w:kern w:val="0"/>
        </w:rPr>
        <w:t>不是因地位和權力關係而有的順服。因權柄地位不同而有的順服不是</w:t>
      </w:r>
      <w:r w:rsidRPr="003B62AA">
        <w:rPr>
          <w:rFonts w:ascii="標楷體" w:eastAsia="標楷體" w:hAnsi="標楷體" w:cs="Times New Roman" w:hint="eastAsia"/>
          <w:kern w:val="0"/>
        </w:rPr>
        <w:t>「彼此」</w:t>
      </w:r>
      <w:r w:rsidRPr="003B62AA">
        <w:rPr>
          <w:rFonts w:ascii="細明體" w:eastAsia="細明體" w:hAnsi="細明體" w:cs="Times New Roman" w:hint="eastAsia"/>
          <w:kern w:val="0"/>
        </w:rPr>
        <w:t>的順服，乃是單方面下對上的順服，權位小的要順服權位大的。但</w:t>
      </w:r>
      <w:r w:rsidRPr="003B62AA">
        <w:rPr>
          <w:rFonts w:ascii="標楷體" w:eastAsia="標楷體" w:hAnsi="標楷體" w:cs="Times New Roman" w:hint="eastAsia"/>
          <w:kern w:val="0"/>
        </w:rPr>
        <w:t>「彼此順服」</w:t>
      </w:r>
      <w:r w:rsidRPr="003B62AA">
        <w:rPr>
          <w:rFonts w:ascii="細明體" w:eastAsia="細明體" w:hAnsi="細明體" w:cs="Times New Roman" w:hint="eastAsia"/>
          <w:kern w:val="0"/>
        </w:rPr>
        <w:t>表示這種順服是互相的，</w:t>
      </w:r>
      <w:r w:rsidRPr="003B62AA">
        <w:t>大家都心裡尊主為大，就能彼此順服。</w:t>
      </w:r>
      <w:r w:rsidRPr="003B62AA">
        <w:rPr>
          <w:rFonts w:ascii="細明體" w:eastAsia="細明體" w:hAnsi="細明體" w:cs="Times New Roman" w:hint="eastAsia"/>
          <w:kern w:val="0"/>
        </w:rPr>
        <w:t>誰違背真理，所行的是錯誤的，就當順服那遵循真理的人，不論他在教會中或教會外的地位如何。</w:t>
      </w:r>
      <w:r w:rsidRPr="003B62AA">
        <w:rPr>
          <w:rFonts w:ascii="標楷體" w:eastAsia="標楷體" w:hAnsi="標楷體" w:cs="Times New Roman" w:hint="eastAsia"/>
          <w:kern w:val="0"/>
        </w:rPr>
        <w:t>「彼此」</w:t>
      </w:r>
      <w:r w:rsidRPr="003B62AA">
        <w:rPr>
          <w:rFonts w:asciiTheme="minorEastAsia" w:eastAsiaTheme="minorEastAsia" w:hAnsiTheme="minorEastAsia" w:cs="Times New Roman" w:hint="eastAsia"/>
          <w:kern w:val="0"/>
        </w:rPr>
        <w:t>也</w:t>
      </w:r>
      <w:r w:rsidRPr="003B62AA">
        <w:rPr>
          <w:rFonts w:ascii="細明體" w:eastAsia="細明體" w:hAnsi="細明體" w:cs="Times New Roman" w:hint="eastAsia"/>
          <w:kern w:val="0"/>
        </w:rPr>
        <w:t>表示信徒各人都可能有軟弱，而需要順服別人的提醒，並表示信徒之間有互相聯絡，互相勸戒的責任。所以成熟的信仰，是十字架的關係，我們先順服神，再來就要彼此順服。</w:t>
      </w:r>
      <w:r w:rsidRPr="003B62AA">
        <w:t>人與人之間</w:t>
      </w:r>
      <w:r w:rsidRPr="003B62AA">
        <w:rPr>
          <w:rFonts w:hint="eastAsia"/>
        </w:rPr>
        <w:t>的</w:t>
      </w:r>
      <w:r w:rsidRPr="003B62AA">
        <w:t>問題</w:t>
      </w:r>
      <w:r w:rsidRPr="003B62AA">
        <w:rPr>
          <w:rFonts w:hint="eastAsia"/>
        </w:rPr>
        <w:t>和</w:t>
      </w:r>
      <w:r w:rsidRPr="003B62AA">
        <w:t>紛爭</w:t>
      </w:r>
      <w:r w:rsidRPr="003B62AA">
        <w:rPr>
          <w:rFonts w:hint="eastAsia"/>
        </w:rPr>
        <w:t>，常常是因為心中無神，就目中無人</w:t>
      </w:r>
      <w:r w:rsidRPr="003B62AA">
        <w:t>。</w:t>
      </w:r>
      <w:r w:rsidRPr="003B62AA">
        <w:t> </w:t>
      </w:r>
    </w:p>
    <w:p w:rsidR="00F9679F" w:rsidRPr="0055462F" w:rsidRDefault="00F9679F" w:rsidP="00F9679F">
      <w:pPr>
        <w:spacing w:beforeLines="50" w:before="180" w:afterLines="50" w:after="180" w:line="360" w:lineRule="atLeast"/>
        <w:ind w:left="720" w:hanging="720"/>
        <w:jc w:val="both"/>
        <w:rPr>
          <w:b/>
        </w:rPr>
      </w:pPr>
      <w:r w:rsidRPr="0055462F">
        <w:rPr>
          <w:rFonts w:hint="eastAsia"/>
          <w:b/>
        </w:rPr>
        <w:t>結論：</w:t>
      </w:r>
    </w:p>
    <w:p w:rsidR="00F9679F" w:rsidRPr="003B62AA" w:rsidRDefault="00F9679F" w:rsidP="00F9679F">
      <w:pPr>
        <w:spacing w:line="360" w:lineRule="atLeast"/>
        <w:ind w:left="196" w:hanging="196"/>
        <w:jc w:val="both"/>
      </w:pPr>
      <w:r w:rsidRPr="0055462F">
        <w:rPr>
          <w:rFonts w:asciiTheme="minorHAnsi" w:hAnsiTheme="minorHAnsi" w:cstheme="minorHAnsi"/>
        </w:rPr>
        <w:t>1.</w:t>
      </w:r>
      <w:r w:rsidRPr="003B62AA">
        <w:rPr>
          <w:rFonts w:hint="eastAsia"/>
        </w:rPr>
        <w:t>保羅一口氣用了三種正反對比─舊人</w:t>
      </w:r>
      <w:r w:rsidRPr="003B62AA">
        <w:rPr>
          <w:rFonts w:hint="eastAsia"/>
        </w:rPr>
        <w:t>/</w:t>
      </w:r>
      <w:r w:rsidRPr="003B62AA">
        <w:rPr>
          <w:rFonts w:hint="eastAsia"/>
        </w:rPr>
        <w:t>新人、暗昧</w:t>
      </w:r>
      <w:r w:rsidRPr="003B62AA">
        <w:rPr>
          <w:rFonts w:hint="eastAsia"/>
        </w:rPr>
        <w:t>/</w:t>
      </w:r>
      <w:r w:rsidRPr="003B62AA">
        <w:rPr>
          <w:rFonts w:hint="eastAsia"/>
        </w:rPr>
        <w:t>光明、愚昧</w:t>
      </w:r>
      <w:r w:rsidRPr="003B62AA">
        <w:rPr>
          <w:rFonts w:hint="eastAsia"/>
        </w:rPr>
        <w:t>/</w:t>
      </w:r>
      <w:r w:rsidRPr="003B62AA">
        <w:rPr>
          <w:rFonts w:hint="eastAsia"/>
        </w:rPr>
        <w:t>智慧，來教導我們如何自我要求成長，過一個名符其實的基督徒生活。接著從「彼此順服」的人際關係，延伸應用在家庭與職場上。我們將陸續來學習神的話。</w:t>
      </w:r>
    </w:p>
    <w:p w:rsidR="00F9679F" w:rsidRPr="003B62AA" w:rsidRDefault="00F9679F" w:rsidP="00F9679F">
      <w:pPr>
        <w:ind w:left="209" w:hangingChars="87" w:hanging="209"/>
      </w:pPr>
      <w:r w:rsidRPr="0055462F">
        <w:rPr>
          <w:rFonts w:asciiTheme="minorHAnsi" w:hAnsiTheme="minorHAnsi" w:cstheme="minorHAnsi"/>
        </w:rPr>
        <w:t>2.</w:t>
      </w:r>
      <w:r w:rsidRPr="003B62AA">
        <w:rPr>
          <w:rFonts w:hint="eastAsia"/>
        </w:rPr>
        <w:t>有一位徒步旅行者展欽斯（</w:t>
      </w:r>
      <w:r w:rsidRPr="003B62AA">
        <w:rPr>
          <w:rFonts w:hint="eastAsia"/>
        </w:rPr>
        <w:t>Peter Jenkins</w:t>
      </w:r>
      <w:r w:rsidRPr="003B62AA">
        <w:rPr>
          <w:rFonts w:hint="eastAsia"/>
        </w:rPr>
        <w:t>），橫貫美國，全程五千餘哩，約合一萬七千多公里，跋涉歷時二百餘天。他寫了一本書</w:t>
      </w:r>
      <w:r w:rsidRPr="003B62AA">
        <w:rPr>
          <w:rFonts w:hint="eastAsia"/>
        </w:rPr>
        <w:t>Walk Across America</w:t>
      </w:r>
      <w:r w:rsidRPr="003B62AA">
        <w:rPr>
          <w:rFonts w:hint="eastAsia"/>
        </w:rPr>
        <w:t>。當他走完全程的時候，接受電視訪問。有人問他：途中他有沒有想到過放棄？最困難的是哪裏？他回答說：雖然走過無盡單調的中西部平原，雪峰層疊的山脈，和橫沙千里的酷熱，都不是最大的問題；最困難的，不是大山難以征服，而是進到</w:t>
      </w:r>
      <w:r>
        <w:rPr>
          <w:rFonts w:hint="eastAsia"/>
        </w:rPr>
        <w:t>鞋裏面的砂粒！</w:t>
      </w:r>
    </w:p>
    <w:p w:rsidR="00F9679F" w:rsidRPr="003B62AA" w:rsidRDefault="00F9679F" w:rsidP="00F9679F">
      <w:pPr>
        <w:ind w:leftChars="81" w:left="194"/>
        <w:jc w:val="both"/>
      </w:pPr>
      <w:r w:rsidRPr="003B62AA">
        <w:rPr>
          <w:rFonts w:hint="eastAsia"/>
        </w:rPr>
        <w:t>基督徒在生活中，遇到任何環境上的難處、外在的試煉，主的恩典都夠用，都能幫助我們得勝，經歷祂的同在與真實；但阻礙我們前進的，最大的攔阻的往往是自己裡面的「</w:t>
      </w:r>
      <w:r>
        <w:rPr>
          <w:rFonts w:hint="eastAsia"/>
        </w:rPr>
        <w:t>罪</w:t>
      </w:r>
      <w:r w:rsidRPr="003B62AA">
        <w:rPr>
          <w:rFonts w:hint="eastAsia"/>
        </w:rPr>
        <w:t>」，不是大罪，而是細細小小微不足道的小罪，不願放棄的罪中之樂，捨不下的老我。</w:t>
      </w:r>
    </w:p>
    <w:p w:rsidR="00F9679F" w:rsidRPr="003B62AA" w:rsidRDefault="00F9679F" w:rsidP="00F9679F">
      <w:r w:rsidRPr="0055462F">
        <w:rPr>
          <w:rFonts w:asciiTheme="minorHAnsi" w:hAnsiTheme="minorHAnsi" w:cstheme="minorHAnsi"/>
        </w:rPr>
        <w:t>3.</w:t>
      </w:r>
      <w:r w:rsidRPr="003B62AA">
        <w:rPr>
          <w:rFonts w:hint="eastAsia"/>
        </w:rPr>
        <w:t>我們的決心→做貨真價實的基督徒，脫去舊有的行為樣式，棄暗投明，過智慧的生活</w:t>
      </w:r>
      <w:r>
        <w:rPr>
          <w:rFonts w:hint="eastAsia"/>
        </w:rPr>
        <w:t xml:space="preserve"> </w:t>
      </w:r>
    </w:p>
    <w:p w:rsidR="00F9679F" w:rsidRDefault="00F9679F" w:rsidP="00F9679F">
      <w:pPr>
        <w:ind w:leftChars="670" w:left="1608"/>
        <w:rPr>
          <w:rFonts w:hint="eastAsia"/>
        </w:rPr>
      </w:pPr>
      <w:r w:rsidRPr="003B62AA">
        <w:rPr>
          <w:rFonts w:hint="eastAsia"/>
        </w:rPr>
        <w:t>新人、光明之子、智慧人</w:t>
      </w:r>
      <w:r>
        <w:rPr>
          <w:rFonts w:hint="eastAsia"/>
        </w:rPr>
        <w:t xml:space="preserve"> </w:t>
      </w:r>
    </w:p>
    <w:p w:rsidR="00E763F5" w:rsidRPr="00F9679F" w:rsidRDefault="00F9679F" w:rsidP="00F9679F">
      <w:pPr>
        <w:spacing w:beforeLines="50" w:before="180"/>
        <w:jc w:val="center"/>
      </w:pPr>
      <w:r>
        <w:rPr>
          <w:rFonts w:hint="eastAsia"/>
          <w:sz w:val="22"/>
          <w:szCs w:val="22"/>
        </w:rPr>
        <w:t xml:space="preserve">                               </w:t>
      </w:r>
      <w:r w:rsidRPr="00D419DC">
        <w:rPr>
          <w:rFonts w:hint="eastAsia"/>
          <w:sz w:val="20"/>
          <w:szCs w:val="20"/>
        </w:rPr>
        <w:t xml:space="preserve">     ( 2017/0</w:t>
      </w:r>
      <w:r>
        <w:rPr>
          <w:rFonts w:hint="eastAsia"/>
          <w:sz w:val="20"/>
          <w:szCs w:val="20"/>
        </w:rPr>
        <w:t>6</w:t>
      </w:r>
      <w:r w:rsidRPr="00D419DC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11</w:t>
      </w:r>
      <w:r w:rsidRPr="00D419DC">
        <w:rPr>
          <w:rFonts w:hint="eastAsia"/>
          <w:sz w:val="20"/>
          <w:szCs w:val="20"/>
        </w:rPr>
        <w:t xml:space="preserve"> </w:t>
      </w:r>
      <w:r w:rsidRPr="00D419DC">
        <w:rPr>
          <w:rFonts w:hint="eastAsia"/>
          <w:sz w:val="20"/>
          <w:szCs w:val="20"/>
        </w:rPr>
        <w:t>證道講章</w:t>
      </w:r>
      <w:r w:rsidRPr="00D419DC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 </w:t>
      </w:r>
      <w:bookmarkStart w:id="0" w:name="_GoBack"/>
      <w:bookmarkEnd w:id="0"/>
    </w:p>
    <w:p w:rsidR="00E763F5" w:rsidRPr="00774F64" w:rsidRDefault="00E763F5" w:rsidP="00E763F5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774F64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1B272F" w:rsidRDefault="001B272F" w:rsidP="001B272F">
      <w:pPr>
        <w:ind w:leftChars="118" w:left="283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分享個人下班之餘，最喜歡做何事，可以讓自己有好心情。</w:t>
      </w:r>
    </w:p>
    <w:p w:rsidR="001B272F" w:rsidRDefault="001B272F" w:rsidP="001B272F">
      <w:pPr>
        <w:ind w:leftChars="118" w:left="283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我們要如何明白主的旨意？</w:t>
      </w:r>
      <w:r>
        <w:rPr>
          <w:rFonts w:hint="eastAsia"/>
        </w:rPr>
        <w:t xml:space="preserve"> </w:t>
      </w:r>
    </w:p>
    <w:p w:rsidR="00E763F5" w:rsidRPr="00F203A2" w:rsidRDefault="001B272F" w:rsidP="001B272F">
      <w:pPr>
        <w:ind w:leftChars="118" w:left="283"/>
      </w:pPr>
      <w:r>
        <w:rPr>
          <w:rFonts w:hint="eastAsia"/>
        </w:rPr>
        <w:t>3.</w:t>
      </w:r>
      <w:r>
        <w:rPr>
          <w:rFonts w:hint="eastAsia"/>
        </w:rPr>
        <w:t>基督徒為什麼要「被聖靈充滿」？個人有無此方面的經歷？</w:t>
      </w:r>
    </w:p>
    <w:p w:rsidR="00E763F5" w:rsidRPr="00E763F5" w:rsidRDefault="00E763F5" w:rsidP="006F0688"/>
    <w:sectPr w:rsidR="00E763F5" w:rsidRPr="00E763F5" w:rsidSect="00611A4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DB" w:rsidRDefault="00712CDB" w:rsidP="00AE0CBD">
      <w:r>
        <w:separator/>
      </w:r>
    </w:p>
  </w:endnote>
  <w:endnote w:type="continuationSeparator" w:id="0">
    <w:p w:rsidR="00712CDB" w:rsidRDefault="00712CDB" w:rsidP="00AE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F5" w:rsidRDefault="00E763F5" w:rsidP="00E763F5">
    <w:pPr>
      <w:pStyle w:val="a8"/>
    </w:pPr>
    <w:r w:rsidRPr="00E763F5">
      <w:rPr>
        <w:rFonts w:asciiTheme="majorHAnsi" w:eastAsiaTheme="majorEastAsia" w:hAnsiTheme="majorHAnsi" w:cstheme="majorBidi"/>
      </w:rPr>
      <w:ptab w:relativeTo="margin" w:alignment="left" w:leader="none"/>
    </w:r>
  </w:p>
  <w:p w:rsidR="00E763F5" w:rsidRDefault="00E763F5" w:rsidP="00E763F5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rFonts w:asciiTheme="majorHAnsi" w:eastAsiaTheme="majorEastAsia" w:hAnsiTheme="majorHAnsi" w:cstheme="majorBidi"/>
        <w:sz w:val="20"/>
        <w:szCs w:val="20"/>
      </w:rPr>
    </w:pPr>
    <w:r w:rsidRPr="00E763F5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E763F5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763F5">
      <w:rPr>
        <w:rFonts w:asciiTheme="majorHAnsi" w:eastAsiaTheme="majorEastAsia" w:hAnsiTheme="majorHAnsi" w:cstheme="majorBidi"/>
        <w:sz w:val="20"/>
        <w:szCs w:val="20"/>
      </w:rPr>
      <w:t xml:space="preserve"> </w:t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 </w:t>
    </w:r>
    <w:r w:rsidRPr="00E763F5">
      <w:rPr>
        <w:rFonts w:asciiTheme="minorHAnsi" w:eastAsiaTheme="minorEastAsia" w:hAnsiTheme="minorHAnsi"/>
        <w:sz w:val="20"/>
        <w:szCs w:val="20"/>
      </w:rPr>
      <w:fldChar w:fldCharType="begin"/>
    </w:r>
    <w:r w:rsidRPr="00E763F5">
      <w:rPr>
        <w:sz w:val="20"/>
        <w:szCs w:val="20"/>
      </w:rPr>
      <w:instrText>PAGE   \* MERGEFORMAT</w:instrText>
    </w:r>
    <w:r w:rsidRPr="00E763F5">
      <w:rPr>
        <w:rFonts w:asciiTheme="minorHAnsi" w:eastAsiaTheme="minorEastAsia" w:hAnsiTheme="minorHAnsi"/>
        <w:sz w:val="20"/>
        <w:szCs w:val="20"/>
      </w:rPr>
      <w:fldChar w:fldCharType="separate"/>
    </w:r>
    <w:r w:rsidR="00F9679F" w:rsidRPr="00F9679F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E763F5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763F5" w:rsidRDefault="00E763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DB" w:rsidRDefault="00712CDB" w:rsidP="00AE0CBD">
      <w:r>
        <w:separator/>
      </w:r>
    </w:p>
  </w:footnote>
  <w:footnote w:type="continuationSeparator" w:id="0">
    <w:p w:rsidR="00712CDB" w:rsidRDefault="00712CDB" w:rsidP="00AE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44"/>
    <w:rsid w:val="00016DDF"/>
    <w:rsid w:val="00094A0B"/>
    <w:rsid w:val="00094E12"/>
    <w:rsid w:val="000975C5"/>
    <w:rsid w:val="000D49D4"/>
    <w:rsid w:val="000F1AA0"/>
    <w:rsid w:val="00123326"/>
    <w:rsid w:val="00163E60"/>
    <w:rsid w:val="001B272F"/>
    <w:rsid w:val="001D22A7"/>
    <w:rsid w:val="001D5DEE"/>
    <w:rsid w:val="00216E19"/>
    <w:rsid w:val="00230C30"/>
    <w:rsid w:val="00232312"/>
    <w:rsid w:val="00253D2F"/>
    <w:rsid w:val="002839E2"/>
    <w:rsid w:val="002A6181"/>
    <w:rsid w:val="002E2F30"/>
    <w:rsid w:val="0032109F"/>
    <w:rsid w:val="0033026C"/>
    <w:rsid w:val="00332B2D"/>
    <w:rsid w:val="00333B0E"/>
    <w:rsid w:val="00356964"/>
    <w:rsid w:val="003B346A"/>
    <w:rsid w:val="003B62AA"/>
    <w:rsid w:val="004A181D"/>
    <w:rsid w:val="004D608F"/>
    <w:rsid w:val="00552199"/>
    <w:rsid w:val="00604231"/>
    <w:rsid w:val="00611A44"/>
    <w:rsid w:val="006378CA"/>
    <w:rsid w:val="00651067"/>
    <w:rsid w:val="00664AB6"/>
    <w:rsid w:val="006676EE"/>
    <w:rsid w:val="0069640F"/>
    <w:rsid w:val="006F0688"/>
    <w:rsid w:val="00712A4B"/>
    <w:rsid w:val="00712CDB"/>
    <w:rsid w:val="007361EF"/>
    <w:rsid w:val="0078641C"/>
    <w:rsid w:val="007915BC"/>
    <w:rsid w:val="007B205C"/>
    <w:rsid w:val="007B27E0"/>
    <w:rsid w:val="008A518A"/>
    <w:rsid w:val="008C0CB2"/>
    <w:rsid w:val="008D2C75"/>
    <w:rsid w:val="009067E0"/>
    <w:rsid w:val="0095111A"/>
    <w:rsid w:val="00957ED0"/>
    <w:rsid w:val="00972646"/>
    <w:rsid w:val="009977ED"/>
    <w:rsid w:val="009C2D63"/>
    <w:rsid w:val="00A32781"/>
    <w:rsid w:val="00A41A99"/>
    <w:rsid w:val="00AB5452"/>
    <w:rsid w:val="00AE0CBD"/>
    <w:rsid w:val="00B502D7"/>
    <w:rsid w:val="00B95ED6"/>
    <w:rsid w:val="00C10017"/>
    <w:rsid w:val="00C27BC2"/>
    <w:rsid w:val="00C3431B"/>
    <w:rsid w:val="00C5196D"/>
    <w:rsid w:val="00C72287"/>
    <w:rsid w:val="00CB1E27"/>
    <w:rsid w:val="00D17612"/>
    <w:rsid w:val="00D554A9"/>
    <w:rsid w:val="00D83A45"/>
    <w:rsid w:val="00DD01FD"/>
    <w:rsid w:val="00E2459D"/>
    <w:rsid w:val="00E3275A"/>
    <w:rsid w:val="00E64C61"/>
    <w:rsid w:val="00E763F5"/>
    <w:rsid w:val="00F479CA"/>
    <w:rsid w:val="00F54FB5"/>
    <w:rsid w:val="00F9679F"/>
    <w:rsid w:val="00FD5048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6378C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611A44"/>
  </w:style>
  <w:style w:type="paragraph" w:styleId="a6">
    <w:name w:val="header"/>
    <w:basedOn w:val="a"/>
    <w:link w:val="a7"/>
    <w:uiPriority w:val="99"/>
    <w:unhideWhenUsed/>
    <w:rsid w:val="00AE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CBD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CBD"/>
    <w:rPr>
      <w:rFonts w:ascii="Times New Roman" w:eastAsia="新細明體" w:hAnsi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D01FD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6378C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378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6F0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6378C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611A44"/>
  </w:style>
  <w:style w:type="paragraph" w:styleId="a6">
    <w:name w:val="header"/>
    <w:basedOn w:val="a"/>
    <w:link w:val="a7"/>
    <w:uiPriority w:val="99"/>
    <w:unhideWhenUsed/>
    <w:rsid w:val="00AE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CBD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CBD"/>
    <w:rPr>
      <w:rFonts w:ascii="Times New Roman" w:eastAsia="新細明體" w:hAnsi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D01FD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6378C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378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6F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E238-6551-4642-9509-D75319A6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2017-06-16T14:20:00Z</dcterms:created>
  <dcterms:modified xsi:type="dcterms:W3CDTF">2017-06-16T14:20:00Z</dcterms:modified>
</cp:coreProperties>
</file>