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9E" w:rsidRPr="00D54AB0" w:rsidRDefault="00860C9E" w:rsidP="00860C9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</w:t>
      </w:r>
      <w:r w:rsidRPr="00860C9E">
        <w:rPr>
          <w:rFonts w:ascii="標楷體" w:eastAsia="標楷體" w:hAnsi="標楷體" w:cs="Times New Roman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一無掛慮的生活</w:t>
      </w:r>
      <w:r w:rsidRPr="00B90F41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B90F41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</w:p>
    <w:p w:rsidR="00981DF6" w:rsidRPr="004006A2" w:rsidRDefault="00981DF6" w:rsidP="00981DF6">
      <w:pPr>
        <w:spacing w:beforeLines="50" w:before="18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經文：</w:t>
      </w:r>
      <w:r w:rsidRPr="000A60BF">
        <w:rPr>
          <w:rFonts w:hint="eastAsia"/>
          <w:b/>
          <w:sz w:val="26"/>
          <w:szCs w:val="26"/>
        </w:rPr>
        <w:t>腓立比書四</w:t>
      </w:r>
      <w:r w:rsidRPr="000A60BF">
        <w:rPr>
          <w:rFonts w:hint="eastAsia"/>
          <w:b/>
          <w:sz w:val="26"/>
          <w:szCs w:val="26"/>
        </w:rPr>
        <w:t>6-7</w:t>
      </w:r>
      <w:r>
        <w:rPr>
          <w:rFonts w:hint="eastAsia"/>
          <w:b/>
          <w:sz w:val="26"/>
          <w:szCs w:val="26"/>
        </w:rPr>
        <w:t xml:space="preserve">  </w:t>
      </w:r>
    </w:p>
    <w:p w:rsidR="00981DF6" w:rsidRPr="00F0351C" w:rsidRDefault="00981DF6" w:rsidP="00981DF6">
      <w:pPr>
        <w:spacing w:beforeLines="50" w:before="180" w:afterLines="50" w:after="180"/>
        <w:rPr>
          <w:b/>
        </w:rPr>
      </w:pPr>
      <w:r w:rsidRPr="00F0351C">
        <w:rPr>
          <w:rFonts w:hint="eastAsia"/>
          <w:b/>
        </w:rPr>
        <w:t>引言：</w:t>
      </w:r>
    </w:p>
    <w:p w:rsidR="00981DF6" w:rsidRPr="002E5CF6" w:rsidRDefault="00981DF6" w:rsidP="00981DF6">
      <w:pPr>
        <w:ind w:left="194" w:hangingChars="81" w:hanging="194"/>
        <w:jc w:val="both"/>
      </w:pPr>
      <w:r w:rsidRPr="00F0351C">
        <w:rPr>
          <w:rFonts w:asciiTheme="minorHAnsi" w:hAnsiTheme="minorHAnsi" w:cstheme="minorHAnsi"/>
        </w:rPr>
        <w:t>1.</w:t>
      </w:r>
      <w:r w:rsidRPr="002E5CF6">
        <w:rPr>
          <w:rFonts w:hint="eastAsia"/>
        </w:rPr>
        <w:t>大多數基督徒對信仰的事，最關心在意的是何事？我真的可以上天堂？我有沒有討神的喜悅？我是不是好基督徒？上帝有沒有聽我的禱告？我想「上帝有沒有聽我的禱告」應該是每位基督徒最在意的。這攸關對上帝的信心，還要不要信下去、上帝是不是真的存在、這個信仰對我有沒有幫助。</w:t>
      </w:r>
    </w:p>
    <w:p w:rsidR="00981DF6" w:rsidRPr="002E5CF6" w:rsidRDefault="00981DF6" w:rsidP="00981DF6">
      <w:pPr>
        <w:ind w:left="194" w:hangingChars="81" w:hanging="194"/>
        <w:jc w:val="both"/>
      </w:pPr>
      <w:r w:rsidRPr="00F0351C">
        <w:rPr>
          <w:rFonts w:asciiTheme="minorHAnsi" w:hAnsiTheme="minorHAnsi" w:cstheme="minorHAnsi"/>
        </w:rPr>
        <w:t>2.</w:t>
      </w:r>
      <w:r w:rsidRPr="002E5CF6">
        <w:rPr>
          <w:rFonts w:hint="eastAsia"/>
        </w:rPr>
        <w:t>你禱告嗎？上帝垂聽你的禱告嗎？你何時禱告最殷勤迫切？遇到問題難處時。有人說「苦難」是上帝的麥克風，因為身陷難處時，我們比較容易聽見上帝的聲音。</w:t>
      </w:r>
    </w:p>
    <w:p w:rsidR="00981DF6" w:rsidRPr="002E5CF6" w:rsidRDefault="00981DF6" w:rsidP="00981DF6">
      <w:pPr>
        <w:ind w:left="194" w:hangingChars="81" w:hanging="194"/>
        <w:jc w:val="both"/>
      </w:pPr>
      <w:r w:rsidRPr="00F0351C">
        <w:rPr>
          <w:rFonts w:asciiTheme="minorHAnsi" w:hAnsiTheme="minorHAnsi" w:cstheme="minorHAnsi"/>
        </w:rPr>
        <w:t>3.</w:t>
      </w:r>
      <w:r w:rsidRPr="002E5CF6">
        <w:rPr>
          <w:rFonts w:hint="eastAsia"/>
        </w:rPr>
        <w:t>現實生活中充滿了挑戰與難處，「掛慮」幾乎是我們生活的常態，但保羅卻教導我們應當一無掛慮。對基督徒而言，“應當一無掛慮”的</w:t>
      </w:r>
      <w:r>
        <w:rPr>
          <w:rFonts w:hint="eastAsia"/>
        </w:rPr>
        <w:t>簡單</w:t>
      </w:r>
      <w:r w:rsidRPr="002E5CF6">
        <w:rPr>
          <w:rFonts w:hint="eastAsia"/>
        </w:rPr>
        <w:t>理由是因為我們是神的兒女，我們是有依靠可得幫助的人。</w:t>
      </w:r>
    </w:p>
    <w:p w:rsidR="00981DF6" w:rsidRPr="00F0351C" w:rsidRDefault="00981DF6" w:rsidP="00981DF6">
      <w:pPr>
        <w:spacing w:beforeLines="50" w:before="180" w:afterLines="50" w:after="180"/>
        <w:rPr>
          <w:b/>
        </w:rPr>
      </w:pPr>
      <w:r w:rsidRPr="00F0351C">
        <w:rPr>
          <w:rFonts w:hint="eastAsia"/>
          <w:b/>
        </w:rPr>
        <w:t>一、掛慮從何而來</w:t>
      </w:r>
      <w:r w:rsidRPr="00F0351C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</w:p>
    <w:p w:rsidR="00981DF6" w:rsidRDefault="00981DF6" w:rsidP="00981DF6">
      <w:pPr>
        <w:rPr>
          <w:rFonts w:hint="eastAsia"/>
        </w:rPr>
      </w:pPr>
      <w:r w:rsidRPr="00F0351C">
        <w:rPr>
          <w:rFonts w:asciiTheme="minorHAnsi" w:hAnsiTheme="minorHAnsi" w:cstheme="minorHAnsi"/>
        </w:rPr>
        <w:t>1.</w:t>
      </w:r>
      <w:r w:rsidRPr="002E5CF6">
        <w:rPr>
          <w:rFonts w:hint="eastAsia"/>
          <w:b/>
        </w:rPr>
        <w:t>外加的</w:t>
      </w:r>
      <w:r w:rsidRPr="002E5CF6">
        <w:rPr>
          <w:rFonts w:hint="eastAsia"/>
        </w:rPr>
        <w:t>─</w:t>
      </w:r>
      <w:r>
        <w:rPr>
          <w:rFonts w:hint="eastAsia"/>
        </w:rPr>
        <w:t xml:space="preserve"> </w:t>
      </w:r>
    </w:p>
    <w:p w:rsidR="00981DF6" w:rsidRPr="002E5CF6" w:rsidRDefault="00981DF6" w:rsidP="00981DF6">
      <w:pPr>
        <w:ind w:leftChars="64" w:left="154"/>
        <w:jc w:val="both"/>
      </w:pPr>
      <w:r w:rsidRPr="002E5CF6">
        <w:rPr>
          <w:rFonts w:hint="eastAsia"/>
        </w:rPr>
        <w:t>我們身處的環境，常是造成我們焦慮的來源。有人</w:t>
      </w:r>
      <w:r w:rsidRPr="002E5CF6">
        <w:t>形容，現代人每天都生活在被恐嚇之中。電視廣告每天都在警告：「</w:t>
      </w:r>
      <w:r w:rsidRPr="002E5CF6">
        <w:rPr>
          <w:rFonts w:hint="eastAsia"/>
        </w:rPr>
        <w:t>吃了</w:t>
      </w:r>
      <w:r w:rsidRPr="002E5CF6">
        <w:rPr>
          <w:rFonts w:hint="eastAsia"/>
        </w:rPr>
        <w:t>.....</w:t>
      </w:r>
      <w:r w:rsidRPr="002E5CF6">
        <w:rPr>
          <w:rFonts w:hint="eastAsia"/>
        </w:rPr>
        <w:t>會傷身」</w:t>
      </w:r>
      <w:r w:rsidRPr="002E5CF6">
        <w:t>「你吃的</w:t>
      </w:r>
      <w:r w:rsidRPr="002E5CF6">
        <w:rPr>
          <w:rFonts w:hint="eastAsia"/>
        </w:rPr>
        <w:t>...</w:t>
      </w:r>
      <w:r w:rsidRPr="002E5CF6">
        <w:rPr>
          <w:rFonts w:hint="eastAsia"/>
        </w:rPr>
        <w:t>會致癌」</w:t>
      </w:r>
      <w:r w:rsidRPr="002E5CF6">
        <w:t>「你喝的水中有很多細菌」</w:t>
      </w:r>
      <w:r w:rsidRPr="002E5CF6">
        <w:rPr>
          <w:rFonts w:hint="eastAsia"/>
        </w:rPr>
        <w:t>「手機的細菌指數比馬桶還高」；國內外新聞媒體幾乎每週都有重大槍傷案、恐攻的報導，</w:t>
      </w:r>
      <w:r w:rsidRPr="002E5CF6">
        <w:t>搞得</w:t>
      </w:r>
      <w:r w:rsidRPr="002E5CF6">
        <w:rPr>
          <w:rFonts w:hint="eastAsia"/>
        </w:rPr>
        <w:t>我們</w:t>
      </w:r>
      <w:r w:rsidRPr="002E5CF6">
        <w:t>都緊張兮兮。</w:t>
      </w:r>
      <w:r w:rsidRPr="002E5CF6">
        <w:rPr>
          <w:rFonts w:hint="eastAsia"/>
        </w:rPr>
        <w:t>現代人的</w:t>
      </w:r>
      <w:r w:rsidRPr="002E5CF6">
        <w:t>焦慮</w:t>
      </w:r>
      <w:r w:rsidRPr="002E5CF6">
        <w:rPr>
          <w:rFonts w:hint="eastAsia"/>
        </w:rPr>
        <w:t>常常</w:t>
      </w:r>
      <w:r w:rsidRPr="002E5CF6">
        <w:t>是一種無形、抽象的，甚至是想像出的危險。</w:t>
      </w:r>
      <w:r w:rsidRPr="002E5CF6">
        <w:rPr>
          <w:rFonts w:hint="eastAsia"/>
        </w:rPr>
        <w:t>當然，很多時候也不是無病呻吟，是真的「有事」讓人憂慮心煩。</w:t>
      </w:r>
      <w:r>
        <w:rPr>
          <w:rFonts w:hint="eastAsia"/>
        </w:rPr>
        <w:t>如：</w:t>
      </w:r>
    </w:p>
    <w:p w:rsidR="00981DF6" w:rsidRPr="002E5CF6" w:rsidRDefault="00981DF6" w:rsidP="00981DF6">
      <w:pPr>
        <w:ind w:leftChars="64" w:left="154"/>
        <w:jc w:val="both"/>
      </w:pPr>
      <w:r w:rsidRPr="002E5CF6">
        <w:rPr>
          <w:rFonts w:hint="eastAsia"/>
          <w:b/>
        </w:rPr>
        <w:t>天災</w:t>
      </w:r>
      <w:r>
        <w:rPr>
          <w:rFonts w:hint="eastAsia"/>
          <w:b/>
        </w:rPr>
        <w:t xml:space="preserve"> </w:t>
      </w:r>
      <w:r w:rsidRPr="002E5CF6">
        <w:rPr>
          <w:rFonts w:hint="eastAsia"/>
        </w:rPr>
        <w:t>(</w:t>
      </w:r>
      <w:r w:rsidRPr="002E5CF6">
        <w:rPr>
          <w:rFonts w:hint="eastAsia"/>
        </w:rPr>
        <w:t>海嘯、森林大火、地震、豪雨、瘟疫……</w:t>
      </w:r>
      <w:r w:rsidRPr="002E5CF6">
        <w:rPr>
          <w:rFonts w:hint="eastAsia"/>
        </w:rPr>
        <w:t>)</w:t>
      </w:r>
      <w:r w:rsidRPr="002E5CF6">
        <w:rPr>
          <w:rFonts w:hint="eastAsia"/>
        </w:rPr>
        <w:t>造成的生活困難、親人的死別</w:t>
      </w:r>
      <w:r>
        <w:rPr>
          <w:rFonts w:hint="eastAsia"/>
        </w:rPr>
        <w:t xml:space="preserve"> </w:t>
      </w:r>
    </w:p>
    <w:p w:rsidR="00981DF6" w:rsidRPr="002E5CF6" w:rsidRDefault="00981DF6" w:rsidP="00981DF6">
      <w:pPr>
        <w:ind w:leftChars="64" w:left="154"/>
        <w:jc w:val="both"/>
      </w:pPr>
      <w:r w:rsidRPr="002E5CF6">
        <w:rPr>
          <w:rFonts w:hint="eastAsia"/>
          <w:b/>
        </w:rPr>
        <w:t>人禍</w:t>
      </w:r>
      <w:r>
        <w:rPr>
          <w:rFonts w:hint="eastAsia"/>
          <w:b/>
        </w:rPr>
        <w:t xml:space="preserve"> </w:t>
      </w:r>
      <w:r w:rsidRPr="002E5CF6">
        <w:rPr>
          <w:rFonts w:hint="eastAsia"/>
        </w:rPr>
        <w:t>(</w:t>
      </w:r>
      <w:r w:rsidRPr="002E5CF6">
        <w:rPr>
          <w:rFonts w:hint="eastAsia"/>
        </w:rPr>
        <w:t>政治迫害</w:t>
      </w:r>
      <w:r w:rsidRPr="002E5CF6">
        <w:rPr>
          <w:rFonts w:hint="eastAsia"/>
        </w:rPr>
        <w:t>/</w:t>
      </w:r>
      <w:r w:rsidRPr="002E5CF6">
        <w:rPr>
          <w:rFonts w:hint="eastAsia"/>
        </w:rPr>
        <w:t>逃難、被倒債、車禍、人際衝突、工作不順遂、經濟缺乏、夫妻失和、親子關係緊張…，家人</w:t>
      </w:r>
      <w:r w:rsidRPr="002E5CF6">
        <w:rPr>
          <w:rFonts w:hint="eastAsia"/>
        </w:rPr>
        <w:t>/</w:t>
      </w:r>
      <w:r w:rsidRPr="002E5CF6">
        <w:rPr>
          <w:rFonts w:hint="eastAsia"/>
        </w:rPr>
        <w:t>自己不良嗜好─吸毒</w:t>
      </w:r>
      <w:r w:rsidRPr="002E5CF6">
        <w:rPr>
          <w:rFonts w:hint="eastAsia"/>
        </w:rPr>
        <w:t>/</w:t>
      </w:r>
      <w:r w:rsidRPr="002E5CF6">
        <w:rPr>
          <w:rFonts w:hint="eastAsia"/>
        </w:rPr>
        <w:t>賭癮…、罹病─重大疾病、久病不癒…</w:t>
      </w:r>
      <w:r>
        <w:rPr>
          <w:rFonts w:ascii="新細明體" w:hAnsi="新細明體" w:hint="eastAsia"/>
        </w:rPr>
        <w:t>。</w:t>
      </w:r>
      <w:r w:rsidRPr="002E5CF6">
        <w:rPr>
          <w:rFonts w:hint="eastAsia"/>
        </w:rPr>
        <w:t>這些都是使我們掛慮不安，驚慌失措的事。</w:t>
      </w:r>
    </w:p>
    <w:p w:rsidR="00981DF6" w:rsidRDefault="00981DF6" w:rsidP="00981DF6">
      <w:pPr>
        <w:rPr>
          <w:rFonts w:hint="eastAsia"/>
        </w:rPr>
      </w:pPr>
      <w:r w:rsidRPr="00F0351C">
        <w:rPr>
          <w:rFonts w:asciiTheme="minorHAnsi" w:hAnsiTheme="minorHAnsi" w:cstheme="minorHAnsi"/>
        </w:rPr>
        <w:t>2.</w:t>
      </w:r>
      <w:r w:rsidRPr="002E5CF6">
        <w:rPr>
          <w:rFonts w:hint="eastAsia"/>
          <w:b/>
        </w:rPr>
        <w:t>自找的</w:t>
      </w:r>
      <w:r w:rsidRPr="002E5CF6">
        <w:rPr>
          <w:rFonts w:hint="eastAsia"/>
        </w:rPr>
        <w:t>─</w:t>
      </w:r>
      <w:r>
        <w:rPr>
          <w:rFonts w:hint="eastAsia"/>
        </w:rPr>
        <w:t xml:space="preserve"> </w:t>
      </w:r>
    </w:p>
    <w:p w:rsidR="00981DF6" w:rsidRPr="002E5CF6" w:rsidRDefault="00981DF6" w:rsidP="00981DF6">
      <w:pPr>
        <w:ind w:leftChars="70" w:left="168"/>
      </w:pPr>
      <w:r w:rsidRPr="002E5CF6">
        <w:rPr>
          <w:rFonts w:hint="eastAsia"/>
        </w:rPr>
        <w:t>故事：有個老太婆有兩個兒子，一個是賣雨傘的，一個是賣草帽的。但她天天不開心，天氣好的時候，就擔心賣雨傘的孩子沒有生意；當下雨的時候，她又擔心賣草帽的兒子沒有生意。這也是我們憂慮最主要的來源。危機意識太強烈，重重「遠憂近慮」，自己嚇自己，終日眉頭深鎖。</w:t>
      </w:r>
    </w:p>
    <w:p w:rsidR="00981DF6" w:rsidRPr="002E5CF6" w:rsidRDefault="00981DF6" w:rsidP="00981DF6">
      <w:pPr>
        <w:ind w:leftChars="75" w:left="180"/>
        <w:jc w:val="both"/>
      </w:pPr>
      <w:r w:rsidRPr="002E5CF6">
        <w:rPr>
          <w:rFonts w:hint="eastAsia"/>
          <w:b/>
        </w:rPr>
        <w:t>思考模式</w:t>
      </w:r>
      <w:r w:rsidRPr="002E5CF6">
        <w:rPr>
          <w:rFonts w:hint="eastAsia"/>
        </w:rPr>
        <w:t>─樂觀</w:t>
      </w:r>
      <w:r w:rsidRPr="002E5CF6">
        <w:rPr>
          <w:rFonts w:hint="eastAsia"/>
        </w:rPr>
        <w:t>/</w:t>
      </w:r>
      <w:r w:rsidRPr="002E5CF6">
        <w:rPr>
          <w:rFonts w:hint="eastAsia"/>
        </w:rPr>
        <w:t>悲觀、積極</w:t>
      </w:r>
      <w:r w:rsidRPr="002E5CF6">
        <w:rPr>
          <w:rFonts w:hint="eastAsia"/>
        </w:rPr>
        <w:t>/</w:t>
      </w:r>
      <w:r w:rsidRPr="002E5CF6">
        <w:rPr>
          <w:rFonts w:hint="eastAsia"/>
        </w:rPr>
        <w:t>消極、問題難處都一樣，但心境不一樣，就影響處理問題的能力，也影響我們的情緒、焦慮感。</w:t>
      </w:r>
      <w:r w:rsidRPr="002E5CF6">
        <w:rPr>
          <w:rFonts w:ascii="標楷體" w:eastAsia="標楷體" w:hAnsi="標楷體"/>
        </w:rPr>
        <w:t>你在患難之日若膽怯，你的力量就微小。</w:t>
      </w:r>
      <w:r w:rsidRPr="002E5CF6">
        <w:t>箴</w:t>
      </w:r>
      <w:r w:rsidRPr="002E5CF6">
        <w:t>24:10</w:t>
      </w:r>
      <w:r w:rsidRPr="002E5CF6">
        <w:rPr>
          <w:rFonts w:hint="eastAsia"/>
        </w:rPr>
        <w:t>悲觀、消極的思考方式就帶來</w:t>
      </w:r>
      <w:r w:rsidRPr="002E5CF6">
        <w:t>「膽怯」</w:t>
      </w:r>
      <w:r w:rsidRPr="002E5CF6">
        <w:rPr>
          <w:rFonts w:hint="eastAsia"/>
        </w:rPr>
        <w:t>。</w:t>
      </w:r>
      <w:r w:rsidRPr="002E5CF6">
        <w:t>「膽怯」</w:t>
      </w:r>
      <w:r w:rsidRPr="002E5CF6">
        <w:rPr>
          <w:rFonts w:hint="eastAsia"/>
        </w:rPr>
        <w:t>的心</w:t>
      </w:r>
      <w:r w:rsidRPr="002E5CF6">
        <w:t>將困難放大；將自己解決問題的力量看小。膽怯的人經常不戰就想逃，不想面對就躲藏，不如意就發脾氣，</w:t>
      </w:r>
      <w:r w:rsidRPr="002E5CF6">
        <w:rPr>
          <w:rFonts w:hint="eastAsia"/>
        </w:rPr>
        <w:t>碰到</w:t>
      </w:r>
      <w:r w:rsidRPr="002E5CF6">
        <w:t>難</w:t>
      </w:r>
      <w:r w:rsidRPr="002E5CF6">
        <w:rPr>
          <w:rFonts w:hint="eastAsia"/>
        </w:rPr>
        <w:t>處</w:t>
      </w:r>
      <w:r w:rsidRPr="002E5CF6">
        <w:t>就</w:t>
      </w:r>
      <w:r w:rsidRPr="002E5CF6">
        <w:rPr>
          <w:rFonts w:hint="eastAsia"/>
        </w:rPr>
        <w:t>鬱鬱寡歡</w:t>
      </w:r>
      <w:r w:rsidRPr="002E5CF6">
        <w:t>。</w:t>
      </w:r>
    </w:p>
    <w:p w:rsidR="00981DF6" w:rsidRPr="002E5CF6" w:rsidRDefault="00981DF6" w:rsidP="00981DF6">
      <w:pPr>
        <w:ind w:leftChars="75" w:left="180"/>
        <w:jc w:val="both"/>
      </w:pPr>
      <w:r w:rsidRPr="002E5CF6">
        <w:rPr>
          <w:rFonts w:hint="eastAsia"/>
          <w:b/>
        </w:rPr>
        <w:t>罪與過犯</w:t>
      </w:r>
      <w:r w:rsidRPr="002E5CF6">
        <w:rPr>
          <w:rFonts w:hint="eastAsia"/>
        </w:rPr>
        <w:t>─有很多讓我們憂愁的事，是自己有意或無意的過錯所造成的苦果。有些人際衝突的壓力，往往是自己的態度不佳，表達方式不當造成的。即使是「生病」，除了先天遺傳基因</w:t>
      </w:r>
      <w:r w:rsidRPr="002E5CF6">
        <w:rPr>
          <w:rFonts w:hint="eastAsia"/>
        </w:rPr>
        <w:t>/</w:t>
      </w:r>
      <w:r w:rsidRPr="002E5CF6">
        <w:rPr>
          <w:rFonts w:hint="eastAsia"/>
        </w:rPr>
        <w:t>老化無法避免外，心情、生活作息與飲食習慣更是決定健康的因素，明知熬夜傷肝，偏要通宵達旦玩樂；明知菸酒傷身偏要飯後一根菸快樂似神仙、執意做酒國英雄。這都是體貼自己的肉體享樂的罪，也阻礙我們的禱告蒙上帝垂聽。</w:t>
      </w:r>
    </w:p>
    <w:p w:rsidR="00981DF6" w:rsidRPr="002E5CF6" w:rsidRDefault="00981DF6" w:rsidP="00981DF6">
      <w:pPr>
        <w:ind w:leftChars="75" w:left="180"/>
        <w:jc w:val="both"/>
      </w:pPr>
      <w:r w:rsidRPr="002E5CF6">
        <w:rPr>
          <w:rFonts w:hint="eastAsia"/>
        </w:rPr>
        <w:t>雅四</w:t>
      </w:r>
      <w:r w:rsidRPr="002E5CF6">
        <w:rPr>
          <w:rFonts w:hint="eastAsia"/>
        </w:rPr>
        <w:t>3</w:t>
      </w:r>
      <w:r w:rsidRPr="002E5CF6">
        <w:rPr>
          <w:rFonts w:ascii="標楷體" w:eastAsia="標楷體" w:hAnsi="標楷體"/>
        </w:rPr>
        <w:t>你們求也得不</w:t>
      </w:r>
      <w:r w:rsidRPr="002E5CF6">
        <w:rPr>
          <w:rFonts w:ascii="標楷體" w:eastAsia="標楷體" w:hAnsi="標楷體" w:hint="eastAsia"/>
        </w:rPr>
        <w:t>著</w:t>
      </w:r>
      <w:r w:rsidRPr="002E5CF6">
        <w:rPr>
          <w:rFonts w:ascii="標楷體" w:eastAsia="標楷體" w:hAnsi="標楷體"/>
        </w:rPr>
        <w:t>，是因為你們妄求，要浪費在你們的宴樂中。</w:t>
      </w:r>
      <w:r w:rsidRPr="002E5CF6">
        <w:rPr>
          <w:rFonts w:hint="eastAsia"/>
          <w:u w:val="single"/>
        </w:rPr>
        <w:t>新譯本</w:t>
      </w:r>
      <w:r w:rsidRPr="002E5CF6">
        <w:rPr>
          <w:rFonts w:hint="eastAsia"/>
        </w:rPr>
        <w:t>：</w:t>
      </w:r>
      <w:r w:rsidRPr="002E5CF6">
        <w:t>你們求仍然得不到，</w:t>
      </w:r>
      <w:r w:rsidRPr="002E5CF6">
        <w:lastRenderedPageBreak/>
        <w:t>是因為你們的動機不好；你們所求的不過是要揮霍享樂罷了！</w:t>
      </w:r>
    </w:p>
    <w:p w:rsidR="00981DF6" w:rsidRPr="00F0351C" w:rsidRDefault="00981DF6" w:rsidP="00981DF6">
      <w:pPr>
        <w:spacing w:beforeLines="50" w:before="180" w:afterLines="50" w:after="180"/>
        <w:rPr>
          <w:b/>
        </w:rPr>
      </w:pPr>
      <w:r w:rsidRPr="00F0351C">
        <w:rPr>
          <w:rFonts w:hint="eastAsia"/>
          <w:b/>
        </w:rPr>
        <w:t>二、掛慮卸給上帝</w:t>
      </w:r>
      <w:r w:rsidRPr="00F0351C">
        <w:rPr>
          <w:rFonts w:hint="eastAsia"/>
          <w:b/>
        </w:rPr>
        <w:t xml:space="preserve"> </w:t>
      </w:r>
    </w:p>
    <w:p w:rsidR="00981DF6" w:rsidRPr="002E5CF6" w:rsidRDefault="00981DF6" w:rsidP="00981DF6">
      <w:pPr>
        <w:rPr>
          <w:rFonts w:ascii="標楷體" w:eastAsia="標楷體" w:hAnsi="標楷體"/>
        </w:rPr>
      </w:pPr>
      <w:r w:rsidRPr="002E5CF6">
        <w:rPr>
          <w:rFonts w:hint="eastAsia"/>
        </w:rPr>
        <w:t>基督徒最大的福氣是無論你的「掛慮」是外加的還自找的，都可以「卸貨」。彼前五</w:t>
      </w:r>
      <w:r w:rsidRPr="002E5CF6">
        <w:rPr>
          <w:rFonts w:hint="eastAsia"/>
        </w:rPr>
        <w:t>7</w:t>
      </w:r>
      <w:r w:rsidRPr="002E5CF6">
        <w:rPr>
          <w:rFonts w:ascii="標楷體" w:eastAsia="標楷體" w:hAnsi="標楷體"/>
        </w:rPr>
        <w:t>你們要將一切的憂慮卸給上帝，因為</w:t>
      </w:r>
      <w:r w:rsidRPr="002E5CF6">
        <w:rPr>
          <w:rFonts w:ascii="標楷體" w:eastAsia="標楷體" w:hAnsi="標楷體" w:hint="eastAsia"/>
        </w:rPr>
        <w:t>祂</w:t>
      </w:r>
      <w:r w:rsidRPr="002E5CF6">
        <w:rPr>
          <w:rFonts w:ascii="標楷體" w:eastAsia="標楷體" w:hAnsi="標楷體"/>
        </w:rPr>
        <w:t>顧念你們。</w:t>
      </w:r>
      <w:r w:rsidRPr="002E5CF6">
        <w:rPr>
          <w:rFonts w:asciiTheme="minorEastAsia" w:eastAsiaTheme="minorEastAsia" w:hAnsiTheme="minorEastAsia" w:hint="eastAsia"/>
        </w:rPr>
        <w:t>保羅不是只要求我們要一無掛慮，而且清楚指明解決之道。把我們所要的「告訴神」，這「告訴神」的方式有三種：</w:t>
      </w:r>
    </w:p>
    <w:p w:rsidR="00981DF6" w:rsidRPr="002E5CF6" w:rsidRDefault="00981DF6" w:rsidP="00981DF6">
      <w:pPr>
        <w:pStyle w:val="Web"/>
        <w:spacing w:before="0" w:beforeAutospacing="0" w:after="0" w:afterAutospacing="0"/>
        <w:ind w:left="194" w:hangingChars="81" w:hanging="194"/>
        <w:jc w:val="both"/>
        <w:rPr>
          <w:rFonts w:ascii="Times New Roman" w:hAnsi="Times New Roman" w:cs="Times New Roman"/>
        </w:rPr>
      </w:pPr>
      <w:r w:rsidRPr="00F0351C">
        <w:rPr>
          <w:rFonts w:asciiTheme="minorHAnsi" w:hAnsiTheme="minorHAnsi" w:cstheme="minorHAnsi"/>
        </w:rPr>
        <w:t>1.</w:t>
      </w:r>
      <w:r w:rsidRPr="002E5CF6">
        <w:rPr>
          <w:rFonts w:hint="eastAsia"/>
          <w:b/>
        </w:rPr>
        <w:t>禱告</w:t>
      </w:r>
      <w:r w:rsidRPr="002E5CF6">
        <w:rPr>
          <w:rFonts w:hint="eastAsia"/>
        </w:rPr>
        <w:t>─</w:t>
      </w:r>
      <w:r w:rsidRPr="002E5CF6">
        <w:rPr>
          <w:rFonts w:ascii="Times New Roman" w:hAnsi="Times New Roman" w:cs="Times New Roman"/>
        </w:rPr>
        <w:t>就是傾訴，陳明，把我們的一切擺陳在主面前。我們的掛慮，我們的痛苦、我們的冤屈、我們的忿怒</w:t>
      </w:r>
      <w:r w:rsidRPr="002E5CF6">
        <w:rPr>
          <w:rFonts w:ascii="Times New Roman" w:hAnsi="Times New Roman" w:cs="Times New Roman" w:hint="eastAsia"/>
        </w:rPr>
        <w:t>、我們的無助</w:t>
      </w:r>
      <w:r w:rsidRPr="002E5CF6">
        <w:rPr>
          <w:rFonts w:ascii="Times New Roman" w:hAnsi="Times New Roman" w:cs="Times New Roman"/>
        </w:rPr>
        <w:t>，都可以陳明在主面前。</w:t>
      </w:r>
      <w:r w:rsidRPr="002E5CF6">
        <w:rPr>
          <w:rFonts w:ascii="Times New Roman" w:hAnsi="Times New Roman" w:cs="Times New Roman" w:hint="eastAsia"/>
        </w:rPr>
        <w:t>哈拿因無子被嘲笑受刺激，心中愁苦向神哭訴，她在神面前傾心吐意。</w:t>
      </w:r>
      <w:r w:rsidRPr="002E5CF6">
        <w:rPr>
          <w:rFonts w:ascii="標楷體" w:eastAsia="標楷體" w:hAnsi="標楷體"/>
        </w:rPr>
        <w:t>哈拿回答說：「主啊，不是這樣。我是心裏愁苦的婦人，清酒濃酒都沒有喝，但在耶和華面前傾心吐意。</w:t>
      </w:r>
      <w:r w:rsidRPr="002E5CF6">
        <w:rPr>
          <w:rFonts w:hint="eastAsia"/>
        </w:rPr>
        <w:t>撒母記上一15</w:t>
      </w:r>
      <w:r w:rsidRPr="002E5CF6">
        <w:rPr>
          <w:rFonts w:ascii="Times New Roman" w:hAnsi="Times New Roman" w:cs="Times New Roman"/>
        </w:rPr>
        <w:t>把裡面的東西倒出來，人就舒服了、輕鬆了。人最苦的莫過於有苦無路訴，也苦於無人肯聽我們的傾訴。現在我們可以傾訴在主面前，這是我們的福氣。不但如此，主必聽我們的禱告，也必照最好的為我們成全，這是聖經給我們的應許。</w:t>
      </w:r>
      <w:r w:rsidRPr="002E5CF6">
        <w:rPr>
          <w:rFonts w:ascii="Times New Roman" w:hAnsi="Times New Roman" w:cs="Times New Roman" w:hint="eastAsia"/>
        </w:rPr>
        <w:t>其實懂得向神傾心吐意的人，其實就是最好的「內在醫治」。所有的愁煩掛慮全告訴神，心情就輕鬆一大半了。</w:t>
      </w:r>
    </w:p>
    <w:p w:rsidR="00981DF6" w:rsidRPr="002E5CF6" w:rsidRDefault="00981DF6" w:rsidP="00981DF6">
      <w:pPr>
        <w:pStyle w:val="Web"/>
        <w:spacing w:before="0" w:beforeAutospacing="0" w:after="0" w:afterAutospacing="0"/>
        <w:ind w:left="194" w:hangingChars="81" w:hanging="194"/>
        <w:jc w:val="both"/>
        <w:rPr>
          <w:rFonts w:ascii="細明體" w:eastAsia="細明體" w:hAnsi="細明體" w:cs="Times New Roman"/>
        </w:rPr>
      </w:pPr>
      <w:r w:rsidRPr="00F0351C">
        <w:rPr>
          <w:rFonts w:asciiTheme="minorHAnsi" w:hAnsiTheme="minorHAnsi" w:cstheme="minorHAnsi"/>
        </w:rPr>
        <w:t>2.</w:t>
      </w:r>
      <w:r w:rsidRPr="002E5CF6">
        <w:rPr>
          <w:rFonts w:hint="eastAsia"/>
          <w:b/>
        </w:rPr>
        <w:t>祈求</w:t>
      </w:r>
      <w:r w:rsidRPr="002E5CF6">
        <w:rPr>
          <w:rFonts w:hint="eastAsia"/>
        </w:rPr>
        <w:t>─</w:t>
      </w:r>
      <w:r w:rsidRPr="002E5CF6">
        <w:rPr>
          <w:rFonts w:ascii="Times New Roman" w:hAnsi="Times New Roman" w:cs="Times New Roman"/>
        </w:rPr>
        <w:t>就是要、就是討。你想要什麼、你需要什麼、你都可以向主求、向主討。人無喜樂，往往是因為壓力重重，</w:t>
      </w:r>
      <w:r w:rsidRPr="002E5CF6">
        <w:rPr>
          <w:rFonts w:ascii="Times New Roman" w:hAnsi="Times New Roman" w:cs="Times New Roman" w:hint="eastAsia"/>
        </w:rPr>
        <w:t>求助無門</w:t>
      </w:r>
      <w:r w:rsidRPr="002E5CF6">
        <w:rPr>
          <w:rFonts w:cs="Times New Roman" w:hint="eastAsia"/>
        </w:rPr>
        <w:t>，</w:t>
      </w:r>
      <w:r w:rsidRPr="002E5CF6">
        <w:rPr>
          <w:rFonts w:ascii="Times New Roman" w:hAnsi="Times New Roman" w:cs="Times New Roman"/>
        </w:rPr>
        <w:t>但</w:t>
      </w:r>
      <w:r w:rsidRPr="002E5CF6">
        <w:rPr>
          <w:rFonts w:cs="Times New Roman" w:hint="eastAsia"/>
        </w:rPr>
        <w:t>感謝主，我們所信靠的</w:t>
      </w:r>
      <w:r w:rsidRPr="002E5CF6">
        <w:rPr>
          <w:rFonts w:ascii="Times New Roman" w:hAnsi="Times New Roman" w:cs="Times New Roman"/>
        </w:rPr>
        <w:t>是全能、全愛、全智的主</w:t>
      </w:r>
      <w:r w:rsidRPr="002E5CF6">
        <w:rPr>
          <w:rFonts w:ascii="Times New Roman" w:hAnsi="Times New Roman" w:cs="Times New Roman" w:hint="eastAsia"/>
        </w:rPr>
        <w:t>，祂</w:t>
      </w:r>
      <w:r w:rsidRPr="002E5CF6">
        <w:rPr>
          <w:rFonts w:ascii="Times New Roman" w:hAnsi="Times New Roman" w:cs="Times New Roman"/>
        </w:rPr>
        <w:t>必按祂的豐盛賞給我們。</w:t>
      </w:r>
      <w:r w:rsidRPr="002E5CF6">
        <w:rPr>
          <w:rFonts w:cs="Times New Roman" w:hint="eastAsia"/>
        </w:rPr>
        <w:t>我們的</w:t>
      </w:r>
      <w:r w:rsidRPr="002E5CF6">
        <w:rPr>
          <w:rFonts w:ascii="Times New Roman" w:hAnsi="Times New Roman" w:cs="Times New Roman"/>
        </w:rPr>
        <w:t>主肯聽我們祈求</w:t>
      </w:r>
      <w:r w:rsidRPr="002E5CF6">
        <w:rPr>
          <w:rFonts w:ascii="Times New Roman" w:hAnsi="Times New Roman" w:cs="Times New Roman" w:hint="eastAsia"/>
        </w:rPr>
        <w:t>，當然不可忘了雅各書四</w:t>
      </w:r>
      <w:r w:rsidRPr="002E5CF6">
        <w:rPr>
          <w:rFonts w:ascii="Times New Roman" w:hAnsi="Times New Roman" w:cs="Times New Roman" w:hint="eastAsia"/>
        </w:rPr>
        <w:t>3</w:t>
      </w:r>
      <w:r w:rsidRPr="002E5CF6">
        <w:rPr>
          <w:rFonts w:ascii="Times New Roman" w:hAnsi="Times New Roman" w:cs="Times New Roman" w:hint="eastAsia"/>
        </w:rPr>
        <w:t>的提醒：祈求的動機與目的</w:t>
      </w:r>
      <w:r w:rsidRPr="002E5CF6">
        <w:rPr>
          <w:rFonts w:ascii="Times New Roman" w:hAnsi="Times New Roman" w:cs="Times New Roman"/>
        </w:rPr>
        <w:t>。</w:t>
      </w:r>
      <w:r w:rsidRPr="002E5CF6">
        <w:rPr>
          <w:rFonts w:ascii="Times New Roman" w:hAnsi="Times New Roman" w:cs="Times New Roman" w:hint="eastAsia"/>
        </w:rPr>
        <w:t>主耶穌也提醒</w:t>
      </w:r>
      <w:r w:rsidRPr="002E5CF6">
        <w:rPr>
          <w:rFonts w:ascii="細明體" w:eastAsia="細明體" w:hAnsi="細明體" w:cs="Times New Roman" w:hint="eastAsia"/>
        </w:rPr>
        <w:t>說：</w:t>
      </w:r>
      <w:r w:rsidRPr="002E5CF6">
        <w:rPr>
          <w:rFonts w:ascii="標楷體" w:eastAsia="標楷體" w:hAnsi="標楷體" w:cs="Times New Roman" w:hint="eastAsia"/>
        </w:rPr>
        <w:t>你們要先求祂的國和祂的義，這些東西都要加給你們了。</w:t>
      </w:r>
      <w:r w:rsidRPr="002E5CF6">
        <w:rPr>
          <w:rFonts w:ascii="細明體" w:eastAsia="細明體" w:hAnsi="細明體" w:cs="Times New Roman" w:hint="eastAsia"/>
        </w:rPr>
        <w:t>馬太福音六33在凡事上尊主為大，所祈求的是先滿足上帝的心意而不是自己的喜歡。若上帝幫你解決困難了，然後你就可以無憂無慮吃喝快樂，然後呢？所成就的事讓上帝的名得榮耀嗎？別人得造就嗎？</w:t>
      </w:r>
    </w:p>
    <w:p w:rsidR="00981DF6" w:rsidRPr="002E5CF6" w:rsidRDefault="00981DF6" w:rsidP="00981DF6">
      <w:pPr>
        <w:pStyle w:val="Web"/>
        <w:spacing w:before="0" w:beforeAutospacing="0" w:after="0" w:afterAutospacing="0"/>
        <w:ind w:left="194" w:hangingChars="81" w:hanging="194"/>
        <w:jc w:val="both"/>
      </w:pPr>
      <w:r w:rsidRPr="00F0351C">
        <w:rPr>
          <w:rFonts w:asciiTheme="minorHAnsi" w:hAnsiTheme="minorHAnsi" w:cstheme="minorHAnsi"/>
        </w:rPr>
        <w:t>3.</w:t>
      </w:r>
      <w:r w:rsidRPr="002E5CF6">
        <w:rPr>
          <w:rFonts w:hint="eastAsia"/>
          <w:b/>
        </w:rPr>
        <w:t>感謝</w:t>
      </w:r>
      <w:r w:rsidRPr="002E5CF6">
        <w:rPr>
          <w:rFonts w:hint="eastAsia"/>
        </w:rPr>
        <w:t>─非理所當然的擁有。</w:t>
      </w:r>
      <w:r w:rsidRPr="002E5CF6">
        <w:rPr>
          <w:rFonts w:ascii="Times New Roman" w:hAnsi="Times New Roman" w:cs="Times New Roman"/>
        </w:rPr>
        <w:t>懂得感謝的人生是喜樂的人生。懂得感恩的人會看見樣樣事都有恩典。</w:t>
      </w:r>
      <w:r w:rsidRPr="002E5CF6">
        <w:rPr>
          <w:rFonts w:ascii="Times New Roman" w:hAnsi="Times New Roman" w:cs="Times New Roman" w:hint="eastAsia"/>
        </w:rPr>
        <w:t>在禱告祈求的當中，數算上帝的恩典，信得過上帝的愛，會看見盼望。</w:t>
      </w:r>
      <w:r w:rsidRPr="002E5CF6">
        <w:rPr>
          <w:rFonts w:ascii="Times New Roman" w:hAnsi="Times New Roman" w:cs="Times New Roman"/>
        </w:rPr>
        <w:t>日本一基督徒，名叫田原米子，她雙手只剩三隻手指。她寫了一本書叫《我還有三根手指》。她不是埋怨神為什麼只有三根指頭，乃是感謝神「我還有三根指頭。」當人被感謝充滿時，就被喜樂充滿。只可惜，人的思想常常被灰暗，消極所遮蔽，因此很多人一生都活在悲苦之中。羅馬書八</w:t>
      </w:r>
      <w:r w:rsidRPr="002E5CF6">
        <w:rPr>
          <w:rFonts w:ascii="Times New Roman" w:hAnsi="Times New Roman" w:cs="Times New Roman" w:hint="eastAsia"/>
        </w:rPr>
        <w:t>27</w:t>
      </w:r>
      <w:r w:rsidRPr="002E5CF6">
        <w:rPr>
          <w:rFonts w:ascii="Times New Roman" w:hAnsi="Times New Roman" w:cs="Times New Roman"/>
        </w:rPr>
        <w:t>「</w:t>
      </w:r>
      <w:r w:rsidRPr="002E5CF6">
        <w:rPr>
          <w:rFonts w:ascii="標楷體" w:eastAsia="標楷體" w:hAnsi="標楷體" w:cs="Times New Roman"/>
        </w:rPr>
        <w:t>萬事互相效力，叫愛神的人得益處</w:t>
      </w:r>
      <w:r w:rsidRPr="002E5CF6">
        <w:rPr>
          <w:rFonts w:ascii="Times New Roman" w:hAnsi="Times New Roman" w:cs="Times New Roman"/>
        </w:rPr>
        <w:t>」的話是真的。即使是遇到</w:t>
      </w:r>
      <w:r w:rsidRPr="002E5CF6">
        <w:rPr>
          <w:rFonts w:ascii="Times New Roman" w:hAnsi="Times New Roman" w:cs="Times New Roman" w:hint="eastAsia"/>
        </w:rPr>
        <w:t>苦難</w:t>
      </w:r>
      <w:r w:rsidRPr="002E5CF6">
        <w:rPr>
          <w:rFonts w:ascii="Times New Roman" w:hAnsi="Times New Roman" w:cs="Times New Roman"/>
        </w:rPr>
        <w:t>的打擊，仍是有益的。</w:t>
      </w:r>
      <w:r w:rsidRPr="002E5CF6">
        <w:rPr>
          <w:rFonts w:ascii="Times New Roman" w:hAnsi="Times New Roman" w:cs="Times New Roman" w:hint="eastAsia"/>
        </w:rPr>
        <w:t>苦難</w:t>
      </w:r>
      <w:r w:rsidRPr="002E5CF6">
        <w:rPr>
          <w:rFonts w:ascii="Times New Roman" w:hAnsi="Times New Roman" w:cs="Times New Roman"/>
        </w:rPr>
        <w:t>雖然會帶給我們損失，痛苦，但另一方面，它可能帶給我們教訓，帶給我們醒悟。一方面是失，但另一方面是得，有時得的可能比失的更寶貴。</w:t>
      </w:r>
    </w:p>
    <w:p w:rsidR="00981DF6" w:rsidRPr="002E5CF6" w:rsidRDefault="00981DF6" w:rsidP="00981DF6">
      <w:pPr>
        <w:ind w:left="194" w:hangingChars="81" w:hanging="194"/>
        <w:jc w:val="both"/>
      </w:pPr>
      <w:r w:rsidRPr="00B77C75">
        <w:rPr>
          <w:rFonts w:asciiTheme="minorHAnsi" w:hAnsiTheme="minorHAnsi" w:cstheme="minorHAnsi"/>
        </w:rPr>
        <w:t>4.</w:t>
      </w:r>
      <w:r w:rsidRPr="002E5CF6">
        <w:rPr>
          <w:rFonts w:hint="eastAsia"/>
        </w:rPr>
        <w:t>「</w:t>
      </w:r>
      <w:r w:rsidRPr="002E5CF6">
        <w:rPr>
          <w:rFonts w:ascii="標楷體" w:eastAsia="標楷體" w:hAnsi="標楷體" w:hint="eastAsia"/>
        </w:rPr>
        <w:t>只要</w:t>
      </w:r>
      <w:r w:rsidRPr="002E5CF6">
        <w:rPr>
          <w:rFonts w:hint="eastAsia"/>
        </w:rPr>
        <w:t>凡事藉著禱告、祈求和感謝，將你們所要的告訴神。」表示我們所要作的只是這些─「凡事藉著禱告、祈求、和感謝、將你們所要的告訴神」，神便要為我們作其餘的。一無掛慮並不是完全不可以憂慮。主耶穌在世時也有憂慮的時刻，因為知道即將被釘十字架，便極其憂愁難過，衪帶著三個門徒到客西馬尼園禱告。然而當衪禱告後，願意順服上帝的旨意，就放下了憂傷，對門徒說「起來，我們走吧。」禱告、祈求表示我們對神的信賴、倚靠，感謝表示對主的順服，承認主所允許臨到自己身上的都是美好的，如此一來，何來掛慮？</w:t>
      </w:r>
    </w:p>
    <w:p w:rsidR="00981DF6" w:rsidRPr="00B77C75" w:rsidRDefault="00981DF6" w:rsidP="00981DF6">
      <w:pPr>
        <w:spacing w:beforeLines="50" w:before="180" w:afterLines="50" w:after="180"/>
        <w:rPr>
          <w:b/>
        </w:rPr>
      </w:pPr>
      <w:r w:rsidRPr="00B77C75">
        <w:rPr>
          <w:rFonts w:hint="eastAsia"/>
          <w:b/>
        </w:rPr>
        <w:t>三、掛慮轉成平安</w:t>
      </w:r>
      <w:r>
        <w:rPr>
          <w:rFonts w:hint="eastAsia"/>
          <w:b/>
        </w:rPr>
        <w:t xml:space="preserve">  </w:t>
      </w:r>
    </w:p>
    <w:p w:rsidR="00981DF6" w:rsidRPr="002E5CF6" w:rsidRDefault="00981DF6" w:rsidP="00981DF6">
      <w:pPr>
        <w:widowControl/>
        <w:spacing w:line="360" w:lineRule="atLeast"/>
        <w:ind w:left="168" w:hangingChars="70" w:hanging="168"/>
        <w:jc w:val="both"/>
      </w:pPr>
      <w:r w:rsidRPr="00CA0BE3">
        <w:rPr>
          <w:rFonts w:asciiTheme="minorHAnsi" w:hAnsiTheme="minorHAnsi" w:cstheme="minorHAnsi"/>
        </w:rPr>
        <w:t>1.</w:t>
      </w:r>
      <w:r w:rsidRPr="002E5CF6">
        <w:rPr>
          <w:rFonts w:hint="eastAsia"/>
        </w:rPr>
        <w:t>出人意外</w:t>
      </w:r>
      <w:r w:rsidRPr="002E5CF6">
        <w:rPr>
          <w:rFonts w:ascii="細明體" w:eastAsia="細明體" w:hAnsi="細明體" w:cs="Times New Roman" w:hint="eastAsia"/>
          <w:kern w:val="0"/>
        </w:rPr>
        <w:t>的平安</w:t>
      </w:r>
      <w:r w:rsidRPr="002E5CF6">
        <w:rPr>
          <w:rFonts w:hint="eastAsia"/>
        </w:rPr>
        <w:t>→從神來的平安是</w:t>
      </w:r>
      <w:r w:rsidRPr="002E5CF6">
        <w:rPr>
          <w:rFonts w:ascii="細明體" w:eastAsia="細明體" w:hAnsi="細明體" w:cs="Times New Roman" w:hint="eastAsia"/>
          <w:kern w:val="0"/>
        </w:rPr>
        <w:t>超乎人理智可以明白的平安。主耶穌說：</w:t>
      </w:r>
      <w:r w:rsidRPr="002E5CF6">
        <w:rPr>
          <w:rFonts w:ascii="標楷體" w:eastAsia="標楷體" w:hAnsi="標楷體" w:cs="Times New Roman" w:hint="eastAsia"/>
          <w:kern w:val="0"/>
        </w:rPr>
        <w:t>我留下平安給你們，我將我的平安賜給你們。我所賜的不像世人所賜的。你們心裏不要憂愁，也不要膽怯。</w:t>
      </w:r>
      <w:r w:rsidRPr="002E5CF6">
        <w:rPr>
          <w:rFonts w:ascii="細明體" w:eastAsia="細明體" w:hAnsi="細明體" w:cs="Times New Roman" w:hint="eastAsia"/>
          <w:kern w:val="0"/>
        </w:rPr>
        <w:t>約翰福音十四27，主耶穌在十字架的苦難面前仍有平安，因祂確知是走在神的旨意中。同樣，我們若行在神的旨意中，即使面臨考驗和壓力，他們仍可靠著主所賜的平安而一無掛慮。有一位婦人從英格蘭的</w:t>
      </w:r>
      <w:r w:rsidRPr="002E5CF6">
        <w:rPr>
          <w:rFonts w:hint="eastAsia"/>
        </w:rPr>
        <w:t>利物</w:t>
      </w:r>
      <w:r w:rsidRPr="002E5CF6">
        <w:rPr>
          <w:rFonts w:hint="eastAsia"/>
        </w:rPr>
        <w:lastRenderedPageBreak/>
        <w:t>浦</w:t>
      </w:r>
      <w:r w:rsidRPr="002E5CF6">
        <w:t>Liverpool</w:t>
      </w:r>
      <w:r w:rsidRPr="002E5CF6">
        <w:rPr>
          <w:rFonts w:hint="eastAsia"/>
        </w:rPr>
        <w:t>搭船前往紐約探望大女兒、不料在半途遭遇風浪，整</w:t>
      </w:r>
      <w:r w:rsidRPr="002E5CF6">
        <w:t>艘</w:t>
      </w:r>
      <w:r w:rsidRPr="002E5CF6">
        <w:rPr>
          <w:rFonts w:hint="eastAsia"/>
        </w:rPr>
        <w:t>船在危險中掙扎起伏，全船的人驚惶尖叫哭喊、也有大聲禱告的，但這位老婦人卻十分鎮定。有人問她：你不知道這是十分危險的風浪嗎</w:t>
      </w:r>
      <w:r w:rsidRPr="00C926D8">
        <w:rPr>
          <w:rFonts w:hint="eastAsia"/>
          <w:sz w:val="22"/>
          <w:szCs w:val="22"/>
        </w:rPr>
        <w:t>﹖</w:t>
      </w:r>
      <w:r w:rsidRPr="002E5CF6">
        <w:rPr>
          <w:rFonts w:hint="eastAsia"/>
        </w:rPr>
        <w:t>也許在天亮之前我們就葬身海底了，你為什麼還坦然無懼地坐在這裡呢</w:t>
      </w:r>
      <w:r w:rsidRPr="00C926D8">
        <w:rPr>
          <w:rFonts w:ascii="新細明體" w:hAnsi="新細明體" w:hint="eastAsia"/>
          <w:sz w:val="22"/>
          <w:szCs w:val="22"/>
        </w:rPr>
        <w:t>？</w:t>
      </w:r>
      <w:r w:rsidRPr="002E5CF6">
        <w:rPr>
          <w:rFonts w:hint="eastAsia"/>
        </w:rPr>
        <w:t>老婦人回答說：我的大女兒住紐約，小女兒在幾年前已蒙神接回天家，如果船能安抵紐約，我就可以見到大女兒；如果船沉了﹐我就可以到天家見到小女兒，所以不論將要看到那一個女兒，神總有祂的美意，我盡可以放心。神的同在與應許讓這老婦人對地上的風浪毫不憂慮。</w:t>
      </w:r>
    </w:p>
    <w:p w:rsidR="00981DF6" w:rsidRPr="002E5CF6" w:rsidRDefault="00981DF6" w:rsidP="00981DF6">
      <w:pPr>
        <w:ind w:left="168" w:hangingChars="70" w:hanging="168"/>
        <w:jc w:val="both"/>
      </w:pPr>
      <w:r w:rsidRPr="00CA0BE3">
        <w:rPr>
          <w:rFonts w:asciiTheme="minorHAnsi" w:hAnsiTheme="minorHAnsi" w:cstheme="minorHAnsi"/>
        </w:rPr>
        <w:t>2.</w:t>
      </w:r>
      <w:r w:rsidRPr="002E5CF6">
        <w:rPr>
          <w:rFonts w:hint="eastAsia"/>
        </w:rPr>
        <w:t>心懷意念蒙保守→「保守」是軍事用詞，指士兵守住城門，阻止敵軍進入。</w:t>
      </w:r>
      <w:r w:rsidRPr="002E5CF6">
        <w:rPr>
          <w:rFonts w:ascii="標楷體" w:eastAsia="標楷體" w:hAnsi="標楷體" w:hint="eastAsia"/>
        </w:rPr>
        <w:t>必在基督耶穌裡，保守你們的心懷意念</w:t>
      </w:r>
      <w:r w:rsidRPr="002E5CF6">
        <w:rPr>
          <w:rFonts w:hint="eastAsia"/>
        </w:rPr>
        <w:t>，任何掛慮的事不外乎就是今生的難處，還有面對將來永世的結局，但在基督裡完全提供了今生與永世的恩典和應許，若有真實的信心接受，就有極大的平安守護我們的思想，不被思慮所捆綁。這「平安」的果效，不單是在身外環境</w:t>
      </w:r>
      <w:r w:rsidRPr="002E5CF6">
        <w:rPr>
          <w:rFonts w:hint="eastAsia"/>
        </w:rPr>
        <w:t>/</w:t>
      </w:r>
      <w:r w:rsidRPr="002E5CF6">
        <w:rPr>
          <w:rFonts w:hint="eastAsia"/>
        </w:rPr>
        <w:t>事情的順遂，更是內心的安穩。我們</w:t>
      </w:r>
      <w:r w:rsidRPr="00224A6C">
        <w:rPr>
          <w:rFonts w:hint="eastAsia"/>
        </w:rPr>
        <w:t>心中所懷的意念主宰著情感，叫人喜樂或憂慮；而人的意念常受環境的刺激而改變。但在基督的平安能保守我們的心安穩平靜。</w:t>
      </w:r>
      <w:r w:rsidRPr="002E5CF6">
        <w:rPr>
          <w:rFonts w:hint="eastAsia"/>
        </w:rPr>
        <w:t>我們的一生多少都可能遭遇難處和試煉，但難處雖在，我們的心意卻得蒙保守，在任何境遇中都有主所賜的平安。“暗室之后”蔡蘇娟女士（</w:t>
      </w:r>
      <w:r w:rsidRPr="002E5CF6">
        <w:rPr>
          <w:rFonts w:hint="eastAsia"/>
        </w:rPr>
        <w:t>1890-1984</w:t>
      </w:r>
      <w:r w:rsidRPr="002E5CF6">
        <w:rPr>
          <w:rFonts w:hint="eastAsia"/>
        </w:rPr>
        <w:t>）在四、五十歲時得了一種使她不能見光的病；盲眼的人可以外出活動，但她只能活在黑暗中。</w:t>
      </w:r>
      <w:r w:rsidRPr="002E5CF6">
        <w:t>她的口述見證《暗室之后》（</w:t>
      </w:r>
      <w:r w:rsidRPr="002E5CF6">
        <w:t>Queen of the Dark Chamber</w:t>
      </w:r>
      <w:r w:rsidRPr="002E5CF6">
        <w:t>），</w:t>
      </w:r>
      <w:r w:rsidRPr="002E5CF6">
        <w:rPr>
          <w:rFonts w:hint="eastAsia"/>
        </w:rPr>
        <w:t>在</w:t>
      </w:r>
      <w:r w:rsidRPr="002E5CF6">
        <w:t>當時非常受歡迎，並被譯成</w:t>
      </w:r>
      <w:r w:rsidRPr="002E5CF6">
        <w:t>50</w:t>
      </w:r>
      <w:r w:rsidRPr="002E5CF6">
        <w:t>多種文字（</w:t>
      </w:r>
      <w:r w:rsidRPr="002E5CF6">
        <w:t>1957</w:t>
      </w:r>
      <w:r w:rsidRPr="002E5CF6">
        <w:t>年中文本岀版）。她在一間不透光的暗室裏招待了許多</w:t>
      </w:r>
      <w:r w:rsidRPr="002E5CF6">
        <w:rPr>
          <w:rFonts w:hint="eastAsia"/>
        </w:rPr>
        <w:t>慕名前來的</w:t>
      </w:r>
      <w:r w:rsidRPr="002E5CF6">
        <w:t>訪客，</w:t>
      </w:r>
      <w:r w:rsidRPr="002E5CF6">
        <w:rPr>
          <w:rFonts w:hint="eastAsia"/>
        </w:rPr>
        <w:t>向</w:t>
      </w:r>
      <w:r w:rsidRPr="002E5CF6">
        <w:t>他們作見證，</w:t>
      </w:r>
      <w:r w:rsidRPr="002E5CF6">
        <w:rPr>
          <w:rFonts w:hint="eastAsia"/>
        </w:rPr>
        <w:t>那暗室只有一個小燈泡，是為賓客而設的，而她要戴着一副墨鏡與客人交談。之後慮續</w:t>
      </w:r>
      <w:r w:rsidRPr="002E5CF6">
        <w:t>出版更多著作，包括《蔡蘇娟－暗室之后續本》、靈修默想集《暗室珍藏》等。</w:t>
      </w:r>
      <w:r w:rsidRPr="002A76D9">
        <w:t>她的名言</w:t>
      </w:r>
      <w:r w:rsidRPr="002E5CF6">
        <w:t>，「床榻不是我的監獄，乃是受訓的學校；聖靈是我的導師，訪客是我的功課」，「我從沒有問過一次上帝，為何這樣的事發生在我的身上，只是問</w:t>
      </w:r>
      <w:r w:rsidRPr="002E5CF6">
        <w:rPr>
          <w:rFonts w:hint="eastAsia"/>
        </w:rPr>
        <w:t>祢</w:t>
      </w:r>
      <w:r w:rsidRPr="002E5CF6">
        <w:t>要我如何行」成為很多遭遇病患之人的鼓勵。</w:t>
      </w:r>
      <w:r w:rsidRPr="002E5CF6">
        <w:rPr>
          <w:rFonts w:hint="eastAsia"/>
        </w:rPr>
        <w:t>她也曾說了一句話：神從來沒有做錯一件事情。一個一半的人生都受疾病煎熬只能活在黑暗中的人，竟然作這樣的見證，可見她真真實實的信靠神，她生命的中心是基督；她明白到神要她受這些苦，是要藉着她把福音傳出去。許多人因着她而認識了主，因着她而更加愛主，所以她的生命充滿了喜樂</w:t>
      </w:r>
      <w:r>
        <w:rPr>
          <w:rFonts w:hint="eastAsia"/>
        </w:rPr>
        <w:t>，一個深受病痛纏累的生命活出高值的意義</w:t>
      </w:r>
      <w:r w:rsidRPr="002E5CF6">
        <w:rPr>
          <w:rFonts w:hint="eastAsia"/>
        </w:rPr>
        <w:t>。</w:t>
      </w:r>
    </w:p>
    <w:p w:rsidR="00981DF6" w:rsidRPr="00CA0BE3" w:rsidRDefault="00981DF6" w:rsidP="00981DF6">
      <w:pPr>
        <w:tabs>
          <w:tab w:val="left" w:pos="8172"/>
        </w:tabs>
        <w:spacing w:beforeLines="50" w:before="180" w:afterLines="50" w:after="180"/>
        <w:rPr>
          <w:b/>
        </w:rPr>
      </w:pPr>
      <w:r w:rsidRPr="00CA0BE3">
        <w:rPr>
          <w:rFonts w:hint="eastAsia"/>
          <w:b/>
        </w:rPr>
        <w:t>結論：</w:t>
      </w:r>
    </w:p>
    <w:p w:rsidR="00981DF6" w:rsidRPr="002E5CF6" w:rsidRDefault="00981DF6" w:rsidP="00981DF6">
      <w:pPr>
        <w:ind w:left="168" w:hangingChars="70" w:hanging="168"/>
      </w:pPr>
      <w:r w:rsidRPr="00CA0BE3">
        <w:rPr>
          <w:rFonts w:asciiTheme="minorHAnsi" w:hAnsiTheme="minorHAnsi" w:cstheme="minorHAnsi"/>
        </w:rPr>
        <w:t>1.</w:t>
      </w:r>
      <w:r w:rsidRPr="002E5CF6">
        <w:rPr>
          <w:rFonts w:hint="eastAsia"/>
        </w:rPr>
        <w:t>祂垂聽你的禱告！將心中愁煩、重擔的事仰望神，在每個難處、力不能勝的事上尋求神，直到你的心得著安息。真實的信仰不是用「聽」的，是用</w:t>
      </w:r>
      <w:r>
        <w:rPr>
          <w:rFonts w:hint="eastAsia"/>
        </w:rPr>
        <w:t>生命去</w:t>
      </w:r>
      <w:r w:rsidRPr="002E5CF6">
        <w:rPr>
          <w:rFonts w:hint="eastAsia"/>
        </w:rPr>
        <w:t>「經歷」的。禱告、祈求、感謝是經歷一無掛慮的方法，更是經歷神、認識神的途徑。</w:t>
      </w:r>
    </w:p>
    <w:p w:rsidR="00981DF6" w:rsidRPr="00CA0BE3" w:rsidRDefault="00981DF6" w:rsidP="00981DF6">
      <w:pPr>
        <w:rPr>
          <w:rFonts w:ascii="標楷體" w:eastAsia="標楷體" w:hAnsi="標楷體"/>
        </w:rPr>
      </w:pPr>
      <w:r w:rsidRPr="00CA0BE3">
        <w:rPr>
          <w:rFonts w:asciiTheme="minorHAnsi" w:eastAsia="標楷體" w:hAnsiTheme="minorHAnsi" w:cstheme="minorHAnsi"/>
        </w:rPr>
        <w:t>2.</w:t>
      </w:r>
      <w:r w:rsidRPr="00CA0BE3">
        <w:rPr>
          <w:rFonts w:ascii="標楷體" w:eastAsia="標楷體" w:hAnsi="標楷體" w:hint="eastAsia"/>
        </w:rPr>
        <w:t>我若心裏注重罪孽，主必不聽。</w:t>
      </w:r>
    </w:p>
    <w:p w:rsidR="00981DF6" w:rsidRPr="002A76D9" w:rsidRDefault="00981DF6" w:rsidP="00981DF6">
      <w:pPr>
        <w:pStyle w:val="a5"/>
        <w:ind w:leftChars="0" w:left="182"/>
        <w:rPr>
          <w:rFonts w:ascii="標楷體" w:eastAsia="標楷體" w:hAnsi="標楷體"/>
        </w:rPr>
      </w:pPr>
      <w:r w:rsidRPr="002A76D9">
        <w:rPr>
          <w:rFonts w:ascii="標楷體" w:eastAsia="標楷體" w:hAnsi="標楷體" w:hint="eastAsia"/>
        </w:rPr>
        <w:t>但上帝實在聽見了，祂留心聽了我禱告的聲音。</w:t>
      </w:r>
    </w:p>
    <w:p w:rsidR="00981DF6" w:rsidRPr="002A76D9" w:rsidRDefault="00981DF6" w:rsidP="00981DF6">
      <w:pPr>
        <w:pStyle w:val="a5"/>
        <w:ind w:leftChars="0" w:left="182"/>
        <w:rPr>
          <w:rFonts w:ascii="標楷體" w:eastAsia="標楷體" w:hAnsi="標楷體"/>
        </w:rPr>
      </w:pPr>
      <w:r w:rsidRPr="002A76D9">
        <w:rPr>
          <w:rFonts w:ascii="標楷體" w:eastAsia="標楷體" w:hAnsi="標楷體" w:hint="eastAsia"/>
        </w:rPr>
        <w:t>上帝是應當稱頌的！祂沒有推卻我的禱告，也沒有使他的慈愛離開我。</w:t>
      </w:r>
    </w:p>
    <w:p w:rsidR="00981DF6" w:rsidRPr="00050189" w:rsidRDefault="00981DF6" w:rsidP="00981DF6">
      <w:pPr>
        <w:pStyle w:val="a5"/>
        <w:ind w:leftChars="0" w:left="182"/>
        <w:rPr>
          <w:rFonts w:asciiTheme="minorEastAsia" w:eastAsiaTheme="minorEastAsia" w:hAnsiTheme="minorEastAsia"/>
          <w:sz w:val="22"/>
          <w:szCs w:val="22"/>
        </w:rPr>
      </w:pPr>
      <w:r w:rsidRPr="00050189">
        <w:rPr>
          <w:rFonts w:asciiTheme="minorEastAsia" w:eastAsiaTheme="minorEastAsia" w:hAnsiTheme="minorEastAsia" w:hint="eastAsia"/>
          <w:sz w:val="22"/>
          <w:szCs w:val="22"/>
        </w:rPr>
        <w:t>詩篇 66:18-19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</w:p>
    <w:p w:rsidR="00617B23" w:rsidRDefault="00617B23" w:rsidP="00981DF6">
      <w:pPr>
        <w:tabs>
          <w:tab w:val="left" w:pos="9140"/>
          <w:tab w:val="left" w:pos="9522"/>
        </w:tabs>
        <w:spacing w:beforeLines="50" w:before="180" w:afterLines="50" w:after="180"/>
        <w:jc w:val="center"/>
      </w:pPr>
      <w:r>
        <w:rPr>
          <w:rFonts w:hint="eastAsia"/>
          <w:sz w:val="20"/>
          <w:szCs w:val="20"/>
        </w:rPr>
        <w:t xml:space="preserve">                                           </w:t>
      </w:r>
      <w:r w:rsidRPr="00441A55">
        <w:rPr>
          <w:rFonts w:hint="eastAsia"/>
          <w:sz w:val="20"/>
          <w:szCs w:val="20"/>
        </w:rPr>
        <w:t>( 2017/1</w:t>
      </w:r>
      <w:r>
        <w:rPr>
          <w:rFonts w:hint="eastAsia"/>
          <w:sz w:val="20"/>
          <w:szCs w:val="20"/>
        </w:rPr>
        <w:t>1</w:t>
      </w:r>
      <w:r w:rsidRPr="00441A55"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1</w:t>
      </w:r>
      <w:r w:rsidRPr="00441A55">
        <w:rPr>
          <w:rFonts w:hint="eastAsia"/>
          <w:sz w:val="20"/>
          <w:szCs w:val="20"/>
        </w:rPr>
        <w:t xml:space="preserve">2 </w:t>
      </w:r>
      <w:r w:rsidRPr="00441A55">
        <w:rPr>
          <w:rFonts w:hint="eastAsia"/>
          <w:sz w:val="20"/>
          <w:szCs w:val="20"/>
        </w:rPr>
        <w:t>證道講章</w:t>
      </w:r>
      <w:r w:rsidRPr="00441A55">
        <w:rPr>
          <w:rFonts w:hint="eastAsia"/>
          <w:sz w:val="20"/>
          <w:szCs w:val="20"/>
        </w:rPr>
        <w:t xml:space="preserve"> )</w:t>
      </w:r>
      <w:r>
        <w:rPr>
          <w:rFonts w:hint="eastAsia"/>
          <w:sz w:val="20"/>
          <w:szCs w:val="20"/>
        </w:rPr>
        <w:t xml:space="preserve"> </w:t>
      </w:r>
    </w:p>
    <w:p w:rsidR="00617B23" w:rsidRDefault="00617B23" w:rsidP="00617B23">
      <w:pPr>
        <w:tabs>
          <w:tab w:val="left" w:pos="9140"/>
          <w:tab w:val="left" w:pos="9522"/>
        </w:tabs>
      </w:pPr>
      <w:r w:rsidRPr="00761128">
        <w:rPr>
          <w:rFonts w:ascii="標楷體" w:eastAsia="標楷體" w:hAnsi="標楷體" w:hint="eastAsia"/>
          <w:b/>
          <w:sz w:val="28"/>
          <w:szCs w:val="28"/>
        </w:rPr>
        <w:t>小組討論題目：</w:t>
      </w:r>
      <w:r>
        <w:rPr>
          <w:rFonts w:hint="eastAsia"/>
        </w:rPr>
        <w:t xml:space="preserve"> </w:t>
      </w:r>
    </w:p>
    <w:p w:rsidR="00617B23" w:rsidRDefault="00617B23" w:rsidP="00617B23">
      <w:pPr>
        <w:pStyle w:val="a5"/>
        <w:numPr>
          <w:ilvl w:val="0"/>
          <w:numId w:val="2"/>
        </w:numPr>
        <w:ind w:leftChars="0" w:hanging="196"/>
      </w:pPr>
      <w:r>
        <w:rPr>
          <w:rFonts w:hint="eastAsia"/>
        </w:rPr>
        <w:t>生活中許多的「掛慮」是外加的還是自找的？何者居多？</w:t>
      </w:r>
    </w:p>
    <w:p w:rsidR="00617B23" w:rsidRDefault="00617B23" w:rsidP="00617B23">
      <w:pPr>
        <w:pStyle w:val="a5"/>
        <w:numPr>
          <w:ilvl w:val="0"/>
          <w:numId w:val="2"/>
        </w:numPr>
        <w:ind w:leftChars="0" w:hanging="196"/>
      </w:pPr>
      <w:r>
        <w:rPr>
          <w:rFonts w:hint="eastAsia"/>
        </w:rPr>
        <w:t>禱告交託後仍未得平安，意味著甚麼情況？</w:t>
      </w:r>
      <w:bookmarkStart w:id="0" w:name="_GoBack"/>
      <w:bookmarkEnd w:id="0"/>
    </w:p>
    <w:p w:rsidR="00E32F73" w:rsidRPr="00617B23" w:rsidRDefault="00617B23" w:rsidP="00617B23">
      <w:pPr>
        <w:pStyle w:val="a5"/>
        <w:numPr>
          <w:ilvl w:val="0"/>
          <w:numId w:val="2"/>
        </w:numPr>
        <w:ind w:leftChars="0" w:hanging="196"/>
      </w:pPr>
      <w:r>
        <w:rPr>
          <w:rFonts w:hint="eastAsia"/>
        </w:rPr>
        <w:t>請分享自己禱告蒙垂聽的見證。</w:t>
      </w:r>
    </w:p>
    <w:sectPr w:rsidR="00E32F73" w:rsidRPr="00617B23" w:rsidSect="001A3712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BE" w:rsidRDefault="00213EBE" w:rsidP="00FD2998">
      <w:r>
        <w:separator/>
      </w:r>
    </w:p>
  </w:endnote>
  <w:endnote w:type="continuationSeparator" w:id="0">
    <w:p w:rsidR="00213EBE" w:rsidRDefault="00213EBE" w:rsidP="00FD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9E" w:rsidRPr="002757BD" w:rsidRDefault="00860C9E" w:rsidP="00860C9E">
    <w:pPr>
      <w:tabs>
        <w:tab w:val="center" w:pos="4153"/>
        <w:tab w:val="right" w:pos="8306"/>
      </w:tabs>
      <w:snapToGrid w:val="0"/>
      <w:rPr>
        <w:sz w:val="20"/>
        <w:szCs w:val="20"/>
      </w:rPr>
    </w:pPr>
    <w:r w:rsidRPr="002757BD">
      <w:rPr>
        <w:rFonts w:asciiTheme="majorHAnsi" w:eastAsiaTheme="majorEastAsia" w:hAnsiTheme="majorHAnsi" w:cstheme="majorBidi"/>
        <w:sz w:val="20"/>
        <w:szCs w:val="20"/>
      </w:rPr>
      <w:ptab w:relativeTo="margin" w:alignment="left" w:leader="none"/>
    </w:r>
  </w:p>
  <w:p w:rsidR="00860C9E" w:rsidRPr="002757BD" w:rsidRDefault="00860C9E" w:rsidP="00860C9E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  <w:rPr>
        <w:szCs w:val="22"/>
      </w:rPr>
    </w:pPr>
    <w:r w:rsidRPr="002757BD"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 w:rsidRPr="002757BD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2757B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2757BD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2757BD">
      <w:rPr>
        <w:rFonts w:asciiTheme="minorHAnsi" w:eastAsiaTheme="minorEastAsia" w:hAnsiTheme="minorHAnsi"/>
        <w:sz w:val="20"/>
        <w:szCs w:val="20"/>
      </w:rPr>
      <w:fldChar w:fldCharType="begin"/>
    </w:r>
    <w:r w:rsidRPr="002757BD">
      <w:rPr>
        <w:sz w:val="20"/>
        <w:szCs w:val="20"/>
      </w:rPr>
      <w:instrText>PAGE   \* MERGEFORMAT</w:instrText>
    </w:r>
    <w:r w:rsidRPr="002757BD">
      <w:rPr>
        <w:rFonts w:asciiTheme="minorHAnsi" w:eastAsiaTheme="minorEastAsia" w:hAnsiTheme="minorHAnsi"/>
        <w:sz w:val="20"/>
        <w:szCs w:val="20"/>
      </w:rPr>
      <w:fldChar w:fldCharType="separate"/>
    </w:r>
    <w:r w:rsidR="00981DF6" w:rsidRPr="00981DF6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2757BD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860C9E" w:rsidRPr="00860C9E" w:rsidRDefault="00860C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BE" w:rsidRDefault="00213EBE" w:rsidP="00FD2998">
      <w:r>
        <w:separator/>
      </w:r>
    </w:p>
  </w:footnote>
  <w:footnote w:type="continuationSeparator" w:id="0">
    <w:p w:rsidR="00213EBE" w:rsidRDefault="00213EBE" w:rsidP="00FD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D4E"/>
    <w:multiLevelType w:val="hybridMultilevel"/>
    <w:tmpl w:val="2EFCF8B0"/>
    <w:lvl w:ilvl="0" w:tplc="AAA40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0F0BE2"/>
    <w:multiLevelType w:val="hybridMultilevel"/>
    <w:tmpl w:val="3B9083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12"/>
    <w:rsid w:val="000053C2"/>
    <w:rsid w:val="000131D5"/>
    <w:rsid w:val="00016752"/>
    <w:rsid w:val="00094A0B"/>
    <w:rsid w:val="000C4BAD"/>
    <w:rsid w:val="001317D8"/>
    <w:rsid w:val="0014622C"/>
    <w:rsid w:val="0017384B"/>
    <w:rsid w:val="001A3712"/>
    <w:rsid w:val="001B2E90"/>
    <w:rsid w:val="001B424F"/>
    <w:rsid w:val="001C1D42"/>
    <w:rsid w:val="001C2863"/>
    <w:rsid w:val="001E6CD9"/>
    <w:rsid w:val="00207EEA"/>
    <w:rsid w:val="0021255F"/>
    <w:rsid w:val="00213EBE"/>
    <w:rsid w:val="00220E94"/>
    <w:rsid w:val="00224A6C"/>
    <w:rsid w:val="002810D2"/>
    <w:rsid w:val="002A4315"/>
    <w:rsid w:val="002A76D9"/>
    <w:rsid w:val="002B20BB"/>
    <w:rsid w:val="002E5CF6"/>
    <w:rsid w:val="00307BA9"/>
    <w:rsid w:val="00326DAB"/>
    <w:rsid w:val="003606E9"/>
    <w:rsid w:val="003670DC"/>
    <w:rsid w:val="00367CFB"/>
    <w:rsid w:val="003B034A"/>
    <w:rsid w:val="003B6B6D"/>
    <w:rsid w:val="003C5D84"/>
    <w:rsid w:val="00445B6A"/>
    <w:rsid w:val="0046295A"/>
    <w:rsid w:val="00466C7E"/>
    <w:rsid w:val="00472AE0"/>
    <w:rsid w:val="004858F0"/>
    <w:rsid w:val="004D279A"/>
    <w:rsid w:val="004D55EE"/>
    <w:rsid w:val="004F749D"/>
    <w:rsid w:val="00520BCC"/>
    <w:rsid w:val="00545522"/>
    <w:rsid w:val="0056200A"/>
    <w:rsid w:val="005767E9"/>
    <w:rsid w:val="005D6BB4"/>
    <w:rsid w:val="00617B23"/>
    <w:rsid w:val="006676EE"/>
    <w:rsid w:val="006B444D"/>
    <w:rsid w:val="00706535"/>
    <w:rsid w:val="00727BD0"/>
    <w:rsid w:val="007422B7"/>
    <w:rsid w:val="00743CC7"/>
    <w:rsid w:val="00767405"/>
    <w:rsid w:val="00775DB9"/>
    <w:rsid w:val="007D5F1D"/>
    <w:rsid w:val="007E1D78"/>
    <w:rsid w:val="0084344B"/>
    <w:rsid w:val="0085391A"/>
    <w:rsid w:val="00860C9E"/>
    <w:rsid w:val="0094247C"/>
    <w:rsid w:val="00957ED0"/>
    <w:rsid w:val="0096702E"/>
    <w:rsid w:val="00981DF6"/>
    <w:rsid w:val="0098487E"/>
    <w:rsid w:val="009957B6"/>
    <w:rsid w:val="009B13E2"/>
    <w:rsid w:val="009B343B"/>
    <w:rsid w:val="009C2D63"/>
    <w:rsid w:val="00A21AC2"/>
    <w:rsid w:val="00A33066"/>
    <w:rsid w:val="00A36526"/>
    <w:rsid w:val="00A50DAB"/>
    <w:rsid w:val="00A61247"/>
    <w:rsid w:val="00AB2BFC"/>
    <w:rsid w:val="00AC1DA9"/>
    <w:rsid w:val="00AC3569"/>
    <w:rsid w:val="00AD325B"/>
    <w:rsid w:val="00B46832"/>
    <w:rsid w:val="00BD647A"/>
    <w:rsid w:val="00C26766"/>
    <w:rsid w:val="00C31E1A"/>
    <w:rsid w:val="00C60B31"/>
    <w:rsid w:val="00C827FE"/>
    <w:rsid w:val="00C9545F"/>
    <w:rsid w:val="00CA2EF6"/>
    <w:rsid w:val="00CD574C"/>
    <w:rsid w:val="00CF1BC5"/>
    <w:rsid w:val="00CF763E"/>
    <w:rsid w:val="00D27769"/>
    <w:rsid w:val="00D435ED"/>
    <w:rsid w:val="00DB132F"/>
    <w:rsid w:val="00DE215C"/>
    <w:rsid w:val="00E32F73"/>
    <w:rsid w:val="00E57E2F"/>
    <w:rsid w:val="00E7348C"/>
    <w:rsid w:val="00E8150C"/>
    <w:rsid w:val="00ED77DC"/>
    <w:rsid w:val="00EF2CCB"/>
    <w:rsid w:val="00EF7742"/>
    <w:rsid w:val="00F2342D"/>
    <w:rsid w:val="00F25833"/>
    <w:rsid w:val="00F85E49"/>
    <w:rsid w:val="00F90196"/>
    <w:rsid w:val="00FC779B"/>
    <w:rsid w:val="00FD2998"/>
    <w:rsid w:val="00FD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unhideWhenUsed/>
    <w:rsid w:val="001462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FD2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2998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2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2998"/>
    <w:rPr>
      <w:rFonts w:ascii="Times New Roman" w:eastAsia="新細明體" w:hAnsi="Times New Roman"/>
      <w:sz w:val="20"/>
      <w:szCs w:val="20"/>
    </w:rPr>
  </w:style>
  <w:style w:type="character" w:customStyle="1" w:styleId="bstw">
    <w:name w:val="bstw"/>
    <w:basedOn w:val="a0"/>
    <w:rsid w:val="0098487E"/>
  </w:style>
  <w:style w:type="character" w:customStyle="1" w:styleId="langwithname">
    <w:name w:val="langwithname"/>
    <w:basedOn w:val="a0"/>
    <w:rsid w:val="000C4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unhideWhenUsed/>
    <w:rsid w:val="001462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FD2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2998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2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2998"/>
    <w:rPr>
      <w:rFonts w:ascii="Times New Roman" w:eastAsia="新細明體" w:hAnsi="Times New Roman"/>
      <w:sz w:val="20"/>
      <w:szCs w:val="20"/>
    </w:rPr>
  </w:style>
  <w:style w:type="character" w:customStyle="1" w:styleId="bstw">
    <w:name w:val="bstw"/>
    <w:basedOn w:val="a0"/>
    <w:rsid w:val="0098487E"/>
  </w:style>
  <w:style w:type="character" w:customStyle="1" w:styleId="langwithname">
    <w:name w:val="langwithname"/>
    <w:basedOn w:val="a0"/>
    <w:rsid w:val="000C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9079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2012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28825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6</cp:revision>
  <cp:lastPrinted>2017-11-12T00:33:00Z</cp:lastPrinted>
  <dcterms:created xsi:type="dcterms:W3CDTF">2017-11-15T03:03:00Z</dcterms:created>
  <dcterms:modified xsi:type="dcterms:W3CDTF">2017-11-15T05:57:00Z</dcterms:modified>
</cp:coreProperties>
</file>