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098" w:rsidRPr="007F6E75" w:rsidRDefault="007D6B93" w:rsidP="00D01098">
      <w:pPr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bookmarkStart w:id="0" w:name="_GoBack"/>
      <w:bookmarkEnd w:id="0"/>
      <w:r w:rsidR="00D0109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</w:t>
      </w:r>
      <w:r w:rsidR="00D0109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="00D01098" w:rsidRPr="00D0109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基督徒的自律生活</w:t>
      </w:r>
      <w:r w:rsidR="00D0109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</w:t>
      </w:r>
      <w:r w:rsidR="00D01098" w:rsidRPr="008E0394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416793" w:rsidRPr="002271E3" w:rsidRDefault="00416793" w:rsidP="00416793">
      <w:pPr>
        <w:spacing w:before="100" w:beforeAutospacing="1"/>
        <w:rPr>
          <w:rFonts w:asciiTheme="minorEastAsia" w:eastAsiaTheme="minorEastAsia" w:hAnsiTheme="minorEastAsia"/>
          <w:b/>
          <w:sz w:val="26"/>
          <w:szCs w:val="26"/>
        </w:rPr>
      </w:pPr>
      <w:r w:rsidRPr="002271E3">
        <w:rPr>
          <w:rFonts w:asciiTheme="minorEastAsia" w:eastAsiaTheme="minorEastAsia" w:hAnsiTheme="minorEastAsia" w:hint="eastAsia"/>
          <w:b/>
          <w:sz w:val="26"/>
          <w:szCs w:val="26"/>
        </w:rPr>
        <w:t>經文：</w:t>
      </w:r>
      <w:r w:rsidRPr="00710C71">
        <w:rPr>
          <w:rFonts w:asciiTheme="minorEastAsia" w:eastAsiaTheme="minorEastAsia" w:hAnsiTheme="minorEastAsia" w:hint="eastAsia"/>
          <w:b/>
          <w:sz w:val="26"/>
          <w:szCs w:val="26"/>
        </w:rPr>
        <w:t>哥林多前書六12-20</w:t>
      </w:r>
      <w:r w:rsidRPr="002271E3">
        <w:rPr>
          <w:rFonts w:asciiTheme="minorEastAsia" w:eastAsiaTheme="minorEastAsia" w:hAnsiTheme="minorEastAsia" w:hint="eastAsia"/>
          <w:b/>
          <w:sz w:val="26"/>
          <w:szCs w:val="26"/>
        </w:rPr>
        <w:t xml:space="preserve">  </w:t>
      </w:r>
    </w:p>
    <w:p w:rsidR="00416793" w:rsidRPr="0037096E" w:rsidRDefault="00416793" w:rsidP="00416793">
      <w:pPr>
        <w:rPr>
          <w:b/>
        </w:rPr>
      </w:pPr>
      <w:r w:rsidRPr="0037096E">
        <w:rPr>
          <w:rFonts w:hint="eastAsia"/>
          <w:b/>
        </w:rPr>
        <w:t>引言：</w:t>
      </w:r>
      <w:r>
        <w:rPr>
          <w:rFonts w:hint="eastAsia"/>
          <w:b/>
        </w:rPr>
        <w:t xml:space="preserve"> </w:t>
      </w:r>
    </w:p>
    <w:p w:rsidR="00416793" w:rsidRDefault="00416793" w:rsidP="00416793">
      <w:pPr>
        <w:ind w:left="168" w:hangingChars="70" w:hanging="168"/>
        <w:jc w:val="both"/>
      </w:pPr>
      <w:r w:rsidRPr="00D545B0">
        <w:rPr>
          <w:rFonts w:asciiTheme="minorHAnsi" w:hAnsiTheme="minorHAnsi" w:cstheme="minorHAnsi"/>
        </w:rPr>
        <w:t>1.</w:t>
      </w:r>
      <w:r w:rsidRPr="00B93B6B">
        <w:t>馬來西亞</w:t>
      </w:r>
      <w:r>
        <w:rPr>
          <w:rFonts w:hint="eastAsia"/>
        </w:rPr>
        <w:t>於前兩週</w:t>
      </w:r>
      <w:r>
        <w:rPr>
          <w:rFonts w:hint="eastAsia"/>
        </w:rPr>
        <w:t>5/10</w:t>
      </w:r>
      <w:r>
        <w:rPr>
          <w:rFonts w:hint="eastAsia"/>
        </w:rPr>
        <w:t>，完成</w:t>
      </w:r>
      <w:r w:rsidRPr="00DC11D5">
        <w:t>獨立至今</w:t>
      </w:r>
      <w:r w:rsidRPr="00DC11D5">
        <w:t>60</w:t>
      </w:r>
      <w:r w:rsidRPr="00DC11D5">
        <w:t>年來首次的政黨輪替</w:t>
      </w:r>
      <w:r>
        <w:rPr>
          <w:rFonts w:hint="eastAsia"/>
        </w:rPr>
        <w:t>；而台灣早於</w:t>
      </w:r>
      <w:r w:rsidRPr="00DC11D5">
        <w:t>2000</w:t>
      </w:r>
      <w:r w:rsidRPr="00DC11D5">
        <w:t>年</w:t>
      </w:r>
      <w:r>
        <w:rPr>
          <w:rFonts w:hint="eastAsia"/>
        </w:rPr>
        <w:t>由</w:t>
      </w:r>
      <w:hyperlink r:id="rId8" w:tooltip="民主進步黨" w:history="1">
        <w:r w:rsidRPr="00DC11D5">
          <w:rPr>
            <w:rStyle w:val="aa"/>
            <w:color w:val="auto"/>
            <w:u w:val="none"/>
          </w:rPr>
          <w:t>民主進步黨</w:t>
        </w:r>
      </w:hyperlink>
      <w:r w:rsidRPr="00DC11D5">
        <w:t>候選人</w:t>
      </w:r>
      <w:hyperlink r:id="rId9" w:tooltip="陳水扁" w:history="1">
        <w:r w:rsidRPr="00DC11D5">
          <w:rPr>
            <w:rStyle w:val="aa"/>
            <w:color w:val="auto"/>
            <w:u w:val="none"/>
          </w:rPr>
          <w:t>陳水扁</w:t>
        </w:r>
      </w:hyperlink>
      <w:r w:rsidRPr="00DC11D5">
        <w:t>當選總統，完成首次政黨輪替</w:t>
      </w:r>
      <w:r>
        <w:rPr>
          <w:rFonts w:hint="eastAsia"/>
        </w:rPr>
        <w:t>，目前已進行了三次政黨輪替</w:t>
      </w:r>
      <w:r w:rsidRPr="00DC11D5">
        <w:t>。</w:t>
      </w:r>
      <w:r>
        <w:rPr>
          <w:rFonts w:hint="eastAsia"/>
        </w:rPr>
        <w:t>政黨輪替的理由間言之就是做得不好，當然其中各有不同的弊端與黑暗面。究其原因，其中有共通點就是「不懂得自律」，當握有絕對的權力，一黨獨大時，可以隨意上下其手操弄政權，政商勾結或圖利私人口袋，惹得民怨</w:t>
      </w:r>
      <w:r w:rsidRPr="00F4207C">
        <w:rPr>
          <w:rFonts w:hint="eastAsia"/>
        </w:rPr>
        <w:t>與唾棄，自然就得政黨輪替了。</w:t>
      </w:r>
      <w:r>
        <w:rPr>
          <w:rFonts w:hint="eastAsia"/>
        </w:rPr>
        <w:t>大至國家小至個人，也是同理。</w:t>
      </w:r>
    </w:p>
    <w:p w:rsidR="00416793" w:rsidRDefault="00416793" w:rsidP="00416793">
      <w:pPr>
        <w:ind w:left="168" w:hangingChars="70" w:hanging="168"/>
        <w:jc w:val="both"/>
      </w:pPr>
      <w:r w:rsidRPr="00D545B0">
        <w:rPr>
          <w:rFonts w:asciiTheme="minorHAnsi" w:hAnsiTheme="minorHAnsi" w:cstheme="minorHAnsi"/>
        </w:rPr>
        <w:t>2.</w:t>
      </w:r>
      <w:r w:rsidRPr="00F4207C">
        <w:t>卡爾</w:t>
      </w:r>
      <w:r w:rsidRPr="00F4207C">
        <w:t>‧</w:t>
      </w:r>
      <w:r w:rsidRPr="00F4207C">
        <w:t>朱科麥爾</w:t>
      </w:r>
      <w:r w:rsidRPr="00F4207C">
        <w:t>Carl Zuckmayer, Playwright (</w:t>
      </w:r>
      <w:r w:rsidRPr="00F4207C">
        <w:t>德國劇作家</w:t>
      </w:r>
      <w:r w:rsidRPr="00F4207C">
        <w:t>1896-1977)</w:t>
      </w:r>
      <w:r>
        <w:rPr>
          <w:rFonts w:hint="eastAsia"/>
        </w:rPr>
        <w:t>：</w:t>
      </w:r>
      <w:r w:rsidRPr="00F4207C">
        <w:t xml:space="preserve"> “</w:t>
      </w:r>
      <w:r w:rsidRPr="00B93B6B">
        <w:t>One-</w:t>
      </w:r>
      <w:r w:rsidRPr="00F4207C">
        <w:t>half oflife is luck; the other half is discipline – and that’s the important half, for without discipline you wouldn’t know what to do with luck.”</w:t>
      </w:r>
      <w:r w:rsidRPr="00F4207C">
        <w:t>「人生一半是靠運氣，另一半則是靠紀律</w:t>
      </w:r>
      <w:r w:rsidRPr="00F4207C">
        <w:t>–</w:t>
      </w:r>
      <w:r w:rsidRPr="00F4207C">
        <w:t>那是比較重要的一半，因為缺乏紀律你將不知道怎麼處理你的好運。」</w:t>
      </w:r>
      <w:r>
        <w:rPr>
          <w:rFonts w:hint="eastAsia"/>
        </w:rPr>
        <w:t>而</w:t>
      </w:r>
      <w:r w:rsidRPr="00B93B6B">
        <w:rPr>
          <w:rFonts w:hint="eastAsia"/>
        </w:rPr>
        <w:t>對自己要求紀律也就是自律</w:t>
      </w:r>
      <w:r>
        <w:rPr>
          <w:rFonts w:hint="eastAsia"/>
        </w:rPr>
        <w:t>。在信仰上，我們何其好運蒙上帝揀選，做天父的兒女，我們說這是恩典，但若不懂得「自律」，不知道如何處理恩典，所行的與所得到的恩典不相稱，恐怕也要失去恩典了！</w:t>
      </w:r>
    </w:p>
    <w:p w:rsidR="00416793" w:rsidRPr="00D545B0" w:rsidRDefault="00416793" w:rsidP="00416793">
      <w:pPr>
        <w:spacing w:beforeLines="50" w:before="180" w:afterLines="50" w:after="180"/>
        <w:rPr>
          <w:b/>
        </w:rPr>
      </w:pPr>
      <w:r w:rsidRPr="00D545B0">
        <w:rPr>
          <w:rFonts w:hint="eastAsia"/>
          <w:b/>
        </w:rPr>
        <w:t>一、自律生活的準則─</w:t>
      </w:r>
      <w:r>
        <w:rPr>
          <w:rFonts w:hint="eastAsia"/>
          <w:b/>
        </w:rPr>
        <w:t xml:space="preserve"> </w:t>
      </w:r>
      <w:r w:rsidRPr="00D545B0">
        <w:rPr>
          <w:rFonts w:hint="eastAsia"/>
          <w:b/>
        </w:rPr>
        <w:t>凡事都可行之</w:t>
      </w:r>
      <w:r>
        <w:rPr>
          <w:rFonts w:hint="eastAsia"/>
          <w:b/>
        </w:rPr>
        <w:t>不</w:t>
      </w:r>
      <w:r w:rsidRPr="00D545B0">
        <w:rPr>
          <w:rFonts w:hint="eastAsia"/>
          <w:b/>
        </w:rPr>
        <w:t xml:space="preserve"> </w:t>
      </w:r>
    </w:p>
    <w:p w:rsidR="00416793" w:rsidRPr="00777CC6" w:rsidRDefault="00416793" w:rsidP="00416793">
      <w:pPr>
        <w:widowControl/>
        <w:spacing w:line="360" w:lineRule="atLeast"/>
        <w:ind w:left="180" w:hangingChars="75" w:hanging="180"/>
        <w:jc w:val="both"/>
        <w:rPr>
          <w:rFonts w:cs="Times New Roman"/>
          <w:color w:val="000000"/>
          <w:kern w:val="0"/>
        </w:rPr>
      </w:pPr>
      <w:r w:rsidRPr="00D545B0">
        <w:rPr>
          <w:rFonts w:asciiTheme="minorHAnsi" w:hAnsiTheme="minorHAnsi" w:cstheme="minorHAnsi"/>
          <w:bCs/>
          <w:color w:val="000000"/>
          <w:kern w:val="0"/>
        </w:rPr>
        <w:t>1.</w:t>
      </w:r>
      <w:r w:rsidRPr="00B93B6B">
        <w:rPr>
          <w:rFonts w:ascii="新細明體" w:hAnsi="新細明體" w:cs="Times New Roman" w:hint="eastAsia"/>
          <w:bCs/>
          <w:color w:val="000000"/>
          <w:kern w:val="0"/>
        </w:rPr>
        <w:t>不行明知之罪─</w:t>
      </w:r>
      <w:r>
        <w:rPr>
          <w:rFonts w:ascii="新細明體" w:hAnsi="新細明體" w:cs="Times New Roman" w:hint="eastAsia"/>
          <w:color w:val="000000"/>
          <w:kern w:val="0"/>
        </w:rPr>
        <w:t>信基督教最大的釋放是無禁無忌，生活很自由自在，基督已成就赦罪恩典，尤其新約聖經並沒有明文禁止哪些事不可作，基督徒就可自由作喜歡作的事。但聖經</w:t>
      </w:r>
      <w:r w:rsidRPr="00777CC6">
        <w:rPr>
          <w:rFonts w:ascii="新細明體" w:hAnsi="新細明體" w:cs="Times New Roman" w:hint="eastAsia"/>
          <w:color w:val="000000"/>
          <w:kern w:val="0"/>
        </w:rPr>
        <w:t>的</w:t>
      </w:r>
      <w:r>
        <w:rPr>
          <w:rFonts w:ascii="新細明體" w:hAnsi="新細明體" w:cs="Times New Roman" w:hint="eastAsia"/>
          <w:color w:val="000000"/>
          <w:kern w:val="0"/>
        </w:rPr>
        <w:t>教導</w:t>
      </w:r>
      <w:r w:rsidRPr="00777CC6">
        <w:rPr>
          <w:rFonts w:ascii="新細明體" w:hAnsi="新細明體" w:cs="Times New Roman" w:hint="eastAsia"/>
          <w:color w:val="000000"/>
          <w:kern w:val="0"/>
        </w:rPr>
        <w:t>是我們</w:t>
      </w:r>
      <w:r>
        <w:rPr>
          <w:rFonts w:ascii="新細明體" w:hAnsi="新細明體" w:cs="Times New Roman" w:hint="eastAsia"/>
          <w:color w:val="000000"/>
          <w:kern w:val="0"/>
        </w:rPr>
        <w:t>沒</w:t>
      </w:r>
      <w:r w:rsidRPr="00777CC6">
        <w:rPr>
          <w:rFonts w:ascii="新細明體" w:hAnsi="新細明體" w:cs="Times New Roman" w:hint="eastAsia"/>
          <w:color w:val="000000"/>
          <w:kern w:val="0"/>
        </w:rPr>
        <w:t>有自由</w:t>
      </w:r>
      <w:r>
        <w:rPr>
          <w:rFonts w:ascii="新細明體" w:hAnsi="新細明體" w:cs="Times New Roman" w:hint="eastAsia"/>
          <w:color w:val="000000"/>
          <w:kern w:val="0"/>
        </w:rPr>
        <w:t>去</w:t>
      </w:r>
      <w:r w:rsidRPr="00777CC6">
        <w:rPr>
          <w:rFonts w:ascii="新細明體" w:hAnsi="新細明體" w:cs="Times New Roman" w:hint="eastAsia"/>
          <w:color w:val="000000"/>
          <w:kern w:val="0"/>
        </w:rPr>
        <w:t>做那些明知為錯的事</w:t>
      </w:r>
      <w:r>
        <w:rPr>
          <w:rFonts w:ascii="新細明體" w:hAnsi="新細明體" w:cs="Times New Roman" w:hint="eastAsia"/>
          <w:color w:val="000000"/>
          <w:kern w:val="0"/>
        </w:rPr>
        <w:t>(罪)。</w:t>
      </w:r>
      <w:r w:rsidRPr="00B93B6B">
        <w:rPr>
          <w:rFonts w:ascii="標楷體" w:eastAsia="標楷體" w:hAnsi="標楷體"/>
        </w:rPr>
        <w:t>你們豈</w:t>
      </w:r>
      <w:r w:rsidRPr="007D2863">
        <w:rPr>
          <w:rFonts w:ascii="標楷體" w:eastAsia="標楷體" w:hAnsi="標楷體"/>
        </w:rPr>
        <w:t>不知不義的人不能承受上帝的國嗎？不要自欺！無論是淫亂的、拜偶像的、姦淫的、作孌童的、親男色的、偷竊的、貪婪的、醉酒的、辱罵的、勒索的，都不能承受上帝的國。</w:t>
      </w:r>
      <w:r w:rsidRPr="007D2863">
        <w:rPr>
          <w:rFonts w:asciiTheme="minorEastAsia" w:eastAsiaTheme="minorEastAsia" w:hAnsiTheme="minorEastAsia" w:hint="eastAsia"/>
        </w:rPr>
        <w:t>六</w:t>
      </w:r>
      <w:r w:rsidRPr="00777CC6">
        <w:rPr>
          <w:rFonts w:ascii="新細明體" w:hAnsi="新細明體" w:cs="Times New Roman" w:hint="eastAsia"/>
          <w:color w:val="000000"/>
          <w:kern w:val="0"/>
        </w:rPr>
        <w:t>9-10。</w:t>
      </w:r>
    </w:p>
    <w:p w:rsidR="00416793" w:rsidRDefault="00416793" w:rsidP="00416793">
      <w:pPr>
        <w:widowControl/>
        <w:spacing w:line="360" w:lineRule="atLeast"/>
        <w:ind w:left="180" w:hangingChars="75" w:hanging="180"/>
        <w:jc w:val="both"/>
        <w:rPr>
          <w:rFonts w:ascii="新細明體" w:hAnsi="新細明體" w:cs="Times New Roman"/>
          <w:color w:val="000000"/>
          <w:kern w:val="0"/>
        </w:rPr>
      </w:pPr>
      <w:r w:rsidRPr="00D545B0">
        <w:rPr>
          <w:rFonts w:asciiTheme="minorHAnsi" w:hAnsiTheme="minorHAnsi" w:cstheme="minorHAnsi"/>
          <w:bCs/>
          <w:color w:val="000000"/>
          <w:kern w:val="0"/>
        </w:rPr>
        <w:t>2.</w:t>
      </w:r>
      <w:r w:rsidRPr="00B93B6B">
        <w:rPr>
          <w:rFonts w:ascii="新細明體" w:hAnsi="新細明體" w:cs="Times New Roman" w:hint="eastAsia"/>
          <w:bCs/>
          <w:color w:val="000000"/>
          <w:kern w:val="0"/>
        </w:rPr>
        <w:t>不放縱成惡習─</w:t>
      </w:r>
      <w:r w:rsidRPr="00777CC6">
        <w:rPr>
          <w:rFonts w:ascii="新細明體" w:hAnsi="新細明體" w:cs="Times New Roman" w:hint="eastAsia"/>
          <w:color w:val="000000"/>
          <w:kern w:val="0"/>
        </w:rPr>
        <w:t>自由是基督信仰的記號</w:t>
      </w:r>
      <w:r>
        <w:rPr>
          <w:rFonts w:ascii="新細明體" w:hAnsi="新細明體" w:cs="Times New Roman" w:hint="eastAsia"/>
          <w:color w:val="000000"/>
          <w:kern w:val="0"/>
        </w:rPr>
        <w:t>，</w:t>
      </w:r>
      <w:r w:rsidRPr="00777CC6">
        <w:rPr>
          <w:rFonts w:ascii="新細明體" w:hAnsi="新細明體" w:cs="Times New Roman" w:hint="eastAsia"/>
          <w:color w:val="000000"/>
          <w:kern w:val="0"/>
        </w:rPr>
        <w:t>不再受罪和罪咎感所轄制，可以自由地運用及享受神所賜的百物。但基督徒卻不可以濫用自由，以致傷害別人及自己。飲酒太多便會變成酗酒，毫無節制的暴飲暴食也會傷害身體。神賜給</w:t>
      </w:r>
      <w:r>
        <w:rPr>
          <w:rFonts w:ascii="新細明體" w:hAnsi="新細明體" w:cs="Times New Roman" w:hint="eastAsia"/>
          <w:color w:val="000000"/>
          <w:kern w:val="0"/>
        </w:rPr>
        <w:t>我們</w:t>
      </w:r>
      <w:r w:rsidRPr="00777CC6">
        <w:rPr>
          <w:rFonts w:ascii="新細明體" w:hAnsi="新細明體" w:cs="Times New Roman" w:hint="eastAsia"/>
          <w:color w:val="000000"/>
          <w:kern w:val="0"/>
        </w:rPr>
        <w:t>享受的東西，要謹慎</w:t>
      </w:r>
      <w:r>
        <w:rPr>
          <w:rFonts w:ascii="新細明體" w:hAnsi="新細明體" w:cs="Times New Roman" w:hint="eastAsia"/>
          <w:color w:val="000000"/>
          <w:kern w:val="0"/>
        </w:rPr>
        <w:t>節制</w:t>
      </w:r>
      <w:r w:rsidRPr="00777CC6">
        <w:rPr>
          <w:rFonts w:ascii="新細明體" w:hAnsi="新細明體" w:cs="Times New Roman" w:hint="eastAsia"/>
          <w:color w:val="000000"/>
          <w:kern w:val="0"/>
        </w:rPr>
        <w:t>，不要讓它們成為一種壞習慣，轄制你。</w:t>
      </w:r>
      <w:r>
        <w:rPr>
          <w:rFonts w:ascii="新細明體" w:hAnsi="新細明體" w:cs="Times New Roman" w:hint="eastAsia"/>
          <w:color w:val="000000"/>
          <w:kern w:val="0"/>
        </w:rPr>
        <w:t>打牌打麻將紓壓，與三五好友聊天交誼，是不錯的休閒活動，但若玩得晨昏顛倒，通宵達旦，無法正常工作，甚至過當賭錢而借貸，甚而傾家蕩產，這就陷入罪的泥沼，無法自拔了。生活中</w:t>
      </w:r>
      <w:r w:rsidRPr="00777CC6">
        <w:rPr>
          <w:rFonts w:ascii="新細明體" w:hAnsi="新細明體" w:cs="Times New Roman" w:hint="eastAsia"/>
          <w:color w:val="000000"/>
          <w:kern w:val="0"/>
        </w:rPr>
        <w:t>有些行為本身不是罪，但卻不適宜去做，因為它們會轄制我們的生命，</w:t>
      </w:r>
      <w:r>
        <w:rPr>
          <w:rFonts w:ascii="新細明體" w:hAnsi="新細明體" w:cs="Times New Roman" w:hint="eastAsia"/>
          <w:color w:val="000000"/>
          <w:kern w:val="0"/>
        </w:rPr>
        <w:t>綑綁我們失去自由，逐漸</w:t>
      </w:r>
      <w:r w:rsidRPr="00777CC6">
        <w:rPr>
          <w:rFonts w:ascii="新細明體" w:hAnsi="新細明體" w:cs="Times New Roman" w:hint="eastAsia"/>
          <w:color w:val="000000"/>
          <w:kern w:val="0"/>
        </w:rPr>
        <w:t>偏離神</w:t>
      </w:r>
      <w:r>
        <w:rPr>
          <w:rFonts w:ascii="新細明體" w:hAnsi="新細明體" w:cs="Times New Roman" w:hint="eastAsia"/>
          <w:color w:val="000000"/>
          <w:kern w:val="0"/>
        </w:rPr>
        <w:t>的路</w:t>
      </w:r>
      <w:r w:rsidRPr="00777CC6">
        <w:rPr>
          <w:rFonts w:ascii="新細明體" w:hAnsi="新細明體" w:cs="Times New Roman" w:hint="eastAsia"/>
          <w:color w:val="000000"/>
          <w:kern w:val="0"/>
        </w:rPr>
        <w:t>。</w:t>
      </w:r>
      <w:r w:rsidRPr="00B93B6B">
        <w:rPr>
          <w:rFonts w:ascii="新細明體" w:hAnsi="新細明體" w:cs="Times New Roman" w:hint="eastAsia"/>
          <w:color w:val="000000"/>
          <w:kern w:val="0"/>
        </w:rPr>
        <w:t>自由若有一步差錯，就可能成為放縱，而放縱會養成壞習慣；壞習慣會變成轄制人的勢力。</w:t>
      </w:r>
    </w:p>
    <w:p w:rsidR="00416793" w:rsidRPr="008B74AF" w:rsidRDefault="00416793" w:rsidP="00416793">
      <w:pPr>
        <w:widowControl/>
        <w:spacing w:line="360" w:lineRule="atLeast"/>
        <w:ind w:leftChars="75" w:left="180" w:firstLine="2"/>
        <w:jc w:val="both"/>
        <w:rPr>
          <w:rFonts w:cs="Times New Roman"/>
          <w:color w:val="000000"/>
          <w:kern w:val="0"/>
        </w:rPr>
      </w:pPr>
      <w:r w:rsidRPr="00CF26CC">
        <w:rPr>
          <w:rFonts w:ascii="新細明體" w:hAnsi="新細明體" w:cs="Times New Roman" w:hint="eastAsia"/>
          <w:color w:val="000000"/>
          <w:kern w:val="0"/>
        </w:rPr>
        <w:t>人一旦被壞習慣所轄制，那麼行為的主體就不是自我，而是惡習了。</w:t>
      </w:r>
    </w:p>
    <w:p w:rsidR="00416793" w:rsidRPr="00EF02D9" w:rsidRDefault="00416793" w:rsidP="00416793">
      <w:pPr>
        <w:ind w:left="180" w:hangingChars="75" w:hanging="180"/>
        <w:jc w:val="both"/>
        <w:rPr>
          <w:rFonts w:ascii="新細明體" w:hAnsi="新細明體" w:cs="Times New Roman"/>
          <w:color w:val="000000"/>
          <w:kern w:val="0"/>
        </w:rPr>
      </w:pPr>
      <w:r w:rsidRPr="00D545B0">
        <w:rPr>
          <w:rFonts w:asciiTheme="minorHAnsi" w:hAnsiTheme="minorHAnsi" w:cstheme="minorHAnsi"/>
        </w:rPr>
        <w:t>3.</w:t>
      </w:r>
      <w:r w:rsidRPr="00B93B6B">
        <w:rPr>
          <w:rFonts w:hint="eastAsia"/>
        </w:rPr>
        <w:t>不行無益之事─貪一時之歡，身體靈魂都受虧損</w:t>
      </w:r>
      <w:r>
        <w:rPr>
          <w:rFonts w:hint="eastAsia"/>
        </w:rPr>
        <w:t>。</w:t>
      </w:r>
      <w:r w:rsidRPr="00F260E3">
        <w:rPr>
          <w:rFonts w:ascii="新細明體" w:hAnsi="新細明體" w:cs="Times New Roman" w:hint="eastAsia"/>
          <w:color w:val="000000"/>
          <w:kern w:val="0"/>
        </w:rPr>
        <w:t>「</w:t>
      </w:r>
      <w:r w:rsidRPr="00B93B6B">
        <w:rPr>
          <w:rFonts w:ascii="標楷體" w:eastAsia="標楷體" w:hAnsi="標楷體" w:cs="Times New Roman" w:hint="eastAsia"/>
          <w:color w:val="000000"/>
          <w:kern w:val="0"/>
        </w:rPr>
        <w:t>但不都有益處。</w:t>
      </w:r>
      <w:r w:rsidRPr="00F260E3">
        <w:rPr>
          <w:rFonts w:ascii="新細明體" w:hAnsi="新細明體" w:cs="Times New Roman" w:hint="eastAsia"/>
          <w:color w:val="000000"/>
          <w:kern w:val="0"/>
        </w:rPr>
        <w:t>」「益處」是指甚麼？</w:t>
      </w:r>
      <w:r>
        <w:rPr>
          <w:rFonts w:ascii="新細明體" w:hAnsi="新細明體" w:cs="Times New Roman" w:hint="eastAsia"/>
          <w:color w:val="000000"/>
          <w:kern w:val="0"/>
        </w:rPr>
        <w:t>在</w:t>
      </w:r>
      <w:r w:rsidRPr="00F260E3">
        <w:rPr>
          <w:rFonts w:ascii="新細明體" w:hAnsi="新細明體" w:cs="Times New Roman" w:hint="eastAsia"/>
          <w:color w:val="000000"/>
          <w:kern w:val="0"/>
        </w:rPr>
        <w:t>希臘文它是一個動詞「sumphero」，意思是</w:t>
      </w:r>
      <w:r w:rsidRPr="00B93B6B">
        <w:rPr>
          <w:rFonts w:ascii="新細明體" w:hAnsi="新細明體" w:cs="Times New Roman" w:hint="eastAsia"/>
          <w:color w:val="000000"/>
          <w:kern w:val="0"/>
        </w:rPr>
        <w:t>彼此相關</w:t>
      </w:r>
      <w:r w:rsidRPr="00F260E3">
        <w:rPr>
          <w:rFonts w:ascii="新細明體" w:hAnsi="新細明體" w:cs="Times New Roman" w:hint="eastAsia"/>
          <w:color w:val="000000"/>
          <w:kern w:val="0"/>
        </w:rPr>
        <w:t>。這句話的精意所在</w:t>
      </w:r>
      <w:r>
        <w:rPr>
          <w:rFonts w:ascii="新細明體" w:hAnsi="新細明體" w:cs="Times New Roman" w:hint="eastAsia"/>
          <w:color w:val="000000"/>
          <w:kern w:val="0"/>
        </w:rPr>
        <w:t>~</w:t>
      </w:r>
      <w:r w:rsidRPr="00F260E3">
        <w:rPr>
          <w:rFonts w:ascii="新細明體" w:hAnsi="新細明體" w:cs="Times New Roman" w:hint="eastAsia"/>
          <w:color w:val="000000"/>
          <w:kern w:val="0"/>
        </w:rPr>
        <w:t>凡事我都可行，但我不是單</w:t>
      </w:r>
      <w:r>
        <w:rPr>
          <w:rFonts w:ascii="新細明體" w:hAnsi="新細明體" w:cs="Times New Roman" w:hint="eastAsia"/>
          <w:color w:val="000000"/>
          <w:kern w:val="0"/>
        </w:rPr>
        <w:t>獨活著，</w:t>
      </w:r>
      <w:r w:rsidRPr="00F260E3">
        <w:rPr>
          <w:rFonts w:ascii="新細明體" w:hAnsi="新細明體" w:cs="Times New Roman" w:hint="eastAsia"/>
          <w:color w:val="000000"/>
          <w:kern w:val="0"/>
        </w:rPr>
        <w:t>我無法遺世獨立</w:t>
      </w:r>
      <w:r>
        <w:rPr>
          <w:rFonts w:ascii="新細明體" w:hAnsi="新細明體" w:cs="Times New Roman" w:hint="eastAsia"/>
          <w:color w:val="000000"/>
          <w:kern w:val="0"/>
        </w:rPr>
        <w:t>，</w:t>
      </w:r>
      <w:r w:rsidRPr="00EF02D9">
        <w:rPr>
          <w:rFonts w:ascii="新細明體" w:hAnsi="新細明體" w:cs="Times New Roman" w:hint="eastAsia"/>
          <w:color w:val="000000"/>
          <w:kern w:val="0"/>
        </w:rPr>
        <w:t>我和其他人息息相關</w:t>
      </w:r>
      <w:r>
        <w:rPr>
          <w:rFonts w:ascii="新細明體" w:hAnsi="新細明體" w:cs="Times New Roman" w:hint="eastAsia"/>
          <w:color w:val="000000"/>
          <w:kern w:val="0"/>
        </w:rPr>
        <w:t>。可能有些事我作了</w:t>
      </w:r>
      <w:r w:rsidRPr="00EF02D9">
        <w:rPr>
          <w:rFonts w:ascii="新細明體" w:hAnsi="新細明體" w:cs="Times New Roman" w:hint="eastAsia"/>
          <w:color w:val="000000"/>
          <w:kern w:val="0"/>
        </w:rPr>
        <w:t>對我無妨，但卻無益於我和別人的關係</w:t>
      </w:r>
      <w:r w:rsidRPr="00F260E3">
        <w:rPr>
          <w:rFonts w:ascii="新細明體" w:hAnsi="新細明體" w:cs="Times New Roman" w:hint="eastAsia"/>
          <w:color w:val="000000"/>
          <w:kern w:val="0"/>
        </w:rPr>
        <w:t>。因此，這些事是沒有益處的。有許多事</w:t>
      </w:r>
      <w:r w:rsidRPr="00EF02D9">
        <w:rPr>
          <w:rFonts w:ascii="新細明體" w:hAnsi="新細明體" w:cs="Times New Roman" w:hint="eastAsia"/>
          <w:color w:val="000000"/>
          <w:kern w:val="0"/>
        </w:rPr>
        <w:t>涉及與別人的關係，以及對別人的責任。</w:t>
      </w:r>
      <w:r w:rsidRPr="00F260E3">
        <w:rPr>
          <w:rFonts w:ascii="新細明體" w:hAnsi="新細明體" w:cs="Times New Roman" w:hint="eastAsia"/>
          <w:color w:val="000000"/>
          <w:kern w:val="0"/>
        </w:rPr>
        <w:t>凡事都可行，但有些事別人能作，我不能作。為甚麼？</w:t>
      </w:r>
      <w:r w:rsidRPr="00EF02D9">
        <w:rPr>
          <w:rFonts w:ascii="新細明體" w:hAnsi="新細明體" w:cs="Times New Roman" w:hint="eastAsia"/>
          <w:color w:val="000000"/>
          <w:kern w:val="0"/>
        </w:rPr>
        <w:t>因為作了無益，不能增進我與別人的關係和責任。</w:t>
      </w:r>
    </w:p>
    <w:p w:rsidR="00416793" w:rsidRDefault="00416793" w:rsidP="00416793">
      <w:pPr>
        <w:widowControl/>
        <w:spacing w:line="360" w:lineRule="atLeast"/>
        <w:ind w:leftChars="75" w:left="180" w:firstLineChars="6" w:firstLine="14"/>
        <w:jc w:val="both"/>
        <w:rPr>
          <w:rFonts w:ascii="新細明體" w:hAnsi="新細明體" w:cs="Times New Roman"/>
          <w:color w:val="000000"/>
          <w:kern w:val="0"/>
        </w:rPr>
      </w:pPr>
      <w:r w:rsidRPr="00F260E3">
        <w:rPr>
          <w:rFonts w:ascii="新細明體" w:hAnsi="新細明體" w:cs="Times New Roman" w:hint="eastAsia"/>
          <w:color w:val="000000"/>
          <w:kern w:val="0"/>
        </w:rPr>
        <w:t>「食色性也」，滿足身體的需要是人的本性，吃喝享樂、男歡女愛的事原本就是日常生活的事，</w:t>
      </w:r>
      <w:r>
        <w:rPr>
          <w:rFonts w:ascii="新細明體" w:hAnsi="新細明體" w:cs="Times New Roman" w:hint="eastAsia"/>
          <w:color w:val="000000"/>
          <w:kern w:val="0"/>
        </w:rPr>
        <w:t>都和我們的身體息息相關。</w:t>
      </w:r>
      <w:r w:rsidRPr="00F260E3">
        <w:rPr>
          <w:rFonts w:ascii="新細明體" w:hAnsi="新細明體" w:cs="Times New Roman" w:hint="eastAsia"/>
          <w:color w:val="000000"/>
          <w:kern w:val="0"/>
        </w:rPr>
        <w:t>「</w:t>
      </w:r>
      <w:r w:rsidRPr="00EF02D9">
        <w:rPr>
          <w:rFonts w:ascii="標楷體" w:eastAsia="標楷體" w:hAnsi="標楷體" w:cs="Times New Roman" w:hint="eastAsia"/>
          <w:kern w:val="0"/>
        </w:rPr>
        <w:t>食物</w:t>
      </w:r>
      <w:r w:rsidRPr="00664FCC">
        <w:rPr>
          <w:rFonts w:ascii="標楷體" w:eastAsia="標楷體" w:hAnsi="標楷體" w:cs="Times New Roman" w:hint="eastAsia"/>
          <w:color w:val="000000"/>
          <w:kern w:val="0"/>
        </w:rPr>
        <w:t>是為肚腹，肚腹是為食物</w:t>
      </w:r>
      <w:r w:rsidRPr="00F260E3">
        <w:rPr>
          <w:rFonts w:ascii="新細明體" w:hAnsi="新細明體" w:cs="Times New Roman" w:hint="eastAsia"/>
          <w:color w:val="000000"/>
          <w:kern w:val="0"/>
        </w:rPr>
        <w:t>。</w:t>
      </w:r>
      <w:r w:rsidRPr="00AC7D69">
        <w:rPr>
          <w:rFonts w:ascii="標楷體" w:eastAsia="標楷體" w:hAnsi="標楷體" w:cs="Times New Roman" w:hint="eastAsia"/>
          <w:color w:val="000000"/>
          <w:kern w:val="0"/>
        </w:rPr>
        <w:t>但上帝要叫這兩樣都廢壞。</w:t>
      </w:r>
      <w:r>
        <w:rPr>
          <w:rFonts w:ascii="標楷體" w:eastAsia="標楷體" w:hAnsi="標楷體" w:cs="Times New Roman" w:hint="eastAsia"/>
          <w:color w:val="000000"/>
          <w:kern w:val="0"/>
        </w:rPr>
        <w:t>身子不是為淫亂，乃是為主:主也是為身子。v.13</w:t>
      </w:r>
      <w:r w:rsidRPr="00F260E3">
        <w:rPr>
          <w:rFonts w:ascii="新細明體" w:hAnsi="新細明體" w:cs="Times New Roman" w:hint="eastAsia"/>
          <w:color w:val="000000"/>
          <w:kern w:val="0"/>
        </w:rPr>
        <w:t>食物需要肚腹來填裝，肚腹需要食物來維持身體，但兩者都是次要的。它們都是短暫的，會朽壞的，無法長久存在。</w:t>
      </w:r>
      <w:r>
        <w:rPr>
          <w:rFonts w:ascii="新細明體" w:hAnsi="新細明體" w:cs="Times New Roman" w:hint="eastAsia"/>
          <w:color w:val="000000"/>
          <w:kern w:val="0"/>
        </w:rPr>
        <w:t>若活著</w:t>
      </w:r>
      <w:r w:rsidRPr="00EF02D9">
        <w:rPr>
          <w:rFonts w:ascii="新細明體" w:hAnsi="新細明體" w:cs="Times New Roman" w:hint="eastAsia"/>
          <w:color w:val="000000"/>
          <w:kern w:val="0"/>
        </w:rPr>
        <w:t>只為滿足自身的需求，無視於與他</w:t>
      </w:r>
      <w:r w:rsidRPr="00EF02D9">
        <w:rPr>
          <w:rFonts w:ascii="新細明體" w:hAnsi="新細明體" w:cs="Times New Roman" w:hint="eastAsia"/>
          <w:color w:val="000000"/>
          <w:kern w:val="0"/>
        </w:rPr>
        <w:lastRenderedPageBreak/>
        <w:t>人的關係和責任，就不是有益處的</w:t>
      </w:r>
      <w:r>
        <w:rPr>
          <w:rFonts w:ascii="新細明體" w:hAnsi="新細明體" w:cs="Times New Roman" w:hint="eastAsia"/>
          <w:color w:val="000000"/>
          <w:kern w:val="0"/>
        </w:rPr>
        <w:t>。許多淫亂的事，</w:t>
      </w:r>
      <w:r w:rsidRPr="00777CC6">
        <w:rPr>
          <w:rFonts w:ascii="新細明體" w:hAnsi="新細明體" w:cs="Times New Roman" w:hint="eastAsia"/>
          <w:color w:val="000000"/>
          <w:kern w:val="0"/>
        </w:rPr>
        <w:t>婚外情</w:t>
      </w:r>
      <w:r>
        <w:rPr>
          <w:rFonts w:ascii="新細明體" w:hAnsi="新細明體" w:cs="Times New Roman" w:hint="eastAsia"/>
          <w:color w:val="000000"/>
          <w:kern w:val="0"/>
        </w:rPr>
        <w:t>的事已被</w:t>
      </w:r>
      <w:r w:rsidRPr="00777CC6">
        <w:rPr>
          <w:rFonts w:ascii="新細明體" w:hAnsi="新細明體" w:cs="Times New Roman" w:hint="eastAsia"/>
          <w:color w:val="000000"/>
          <w:kern w:val="0"/>
        </w:rPr>
        <w:t>視為正常，但不要低估了性罪行的破壞力，它可以摧毀生命，危害家庭、</w:t>
      </w:r>
      <w:r>
        <w:rPr>
          <w:rFonts w:ascii="新細明體" w:hAnsi="新細明體" w:cs="Times New Roman" w:hint="eastAsia"/>
          <w:color w:val="000000"/>
          <w:kern w:val="0"/>
        </w:rPr>
        <w:t>擾亂</w:t>
      </w:r>
      <w:r w:rsidRPr="00777CC6">
        <w:rPr>
          <w:rFonts w:ascii="新細明體" w:hAnsi="新細明體" w:cs="Times New Roman" w:hint="eastAsia"/>
          <w:color w:val="000000"/>
          <w:kern w:val="0"/>
        </w:rPr>
        <w:t>社會</w:t>
      </w:r>
      <w:r>
        <w:rPr>
          <w:rFonts w:ascii="新細明體" w:hAnsi="新細明體" w:cs="Times New Roman" w:hint="eastAsia"/>
          <w:color w:val="000000"/>
          <w:kern w:val="0"/>
        </w:rPr>
        <w:t>的惡果</w:t>
      </w:r>
      <w:r w:rsidRPr="00777CC6">
        <w:rPr>
          <w:rFonts w:ascii="新細明體" w:hAnsi="新細明體" w:cs="Times New Roman" w:hint="eastAsia"/>
          <w:color w:val="000000"/>
          <w:kern w:val="0"/>
        </w:rPr>
        <w:t>。</w:t>
      </w:r>
      <w:r w:rsidRPr="003F2288">
        <w:rPr>
          <w:rFonts w:ascii="新細明體" w:hAnsi="新細明體" w:cs="Times New Roman" w:hint="eastAsia"/>
          <w:color w:val="000000"/>
          <w:kern w:val="0"/>
        </w:rPr>
        <w:t>婚外的性行為，</w:t>
      </w:r>
      <w:r>
        <w:rPr>
          <w:rFonts w:ascii="新細明體" w:hAnsi="新細明體" w:cs="Times New Roman" w:hint="eastAsia"/>
          <w:color w:val="000000"/>
          <w:kern w:val="0"/>
        </w:rPr>
        <w:t>不忠於一的性關係</w:t>
      </w:r>
      <w:r w:rsidRPr="003F2288">
        <w:rPr>
          <w:rFonts w:ascii="新細明體" w:hAnsi="新細明體" w:cs="Times New Roman" w:hint="eastAsia"/>
          <w:color w:val="000000"/>
          <w:kern w:val="0"/>
        </w:rPr>
        <w:t>是具傷害性的</w:t>
      </w:r>
      <w:r>
        <w:rPr>
          <w:rFonts w:ascii="新細明體" w:hAnsi="新細明體" w:cs="Times New Roman" w:hint="eastAsia"/>
          <w:color w:val="000000"/>
          <w:kern w:val="0"/>
        </w:rPr>
        <w:t>，</w:t>
      </w:r>
      <w:r w:rsidRPr="003F2288">
        <w:rPr>
          <w:rFonts w:ascii="新細明體" w:hAnsi="新細明體" w:cs="Times New Roman" w:hint="eastAsia"/>
          <w:color w:val="000000"/>
          <w:kern w:val="0"/>
        </w:rPr>
        <w:t>它</w:t>
      </w:r>
      <w:r w:rsidRPr="00EF02D9">
        <w:rPr>
          <w:rFonts w:ascii="新細明體" w:hAnsi="新細明體" w:cs="Times New Roman" w:hint="eastAsia"/>
          <w:color w:val="000000"/>
          <w:kern w:val="0"/>
        </w:rPr>
        <w:t>傷害自己與別人的忠誠關係</w:t>
      </w:r>
      <w:r>
        <w:rPr>
          <w:rFonts w:ascii="新細明體" w:hAnsi="新細明體" w:cs="Times New Roman" w:hint="eastAsia"/>
          <w:color w:val="000000"/>
          <w:kern w:val="0"/>
        </w:rPr>
        <w:t>，</w:t>
      </w:r>
      <w:r w:rsidRPr="003F2288">
        <w:rPr>
          <w:rFonts w:ascii="新細明體" w:hAnsi="新細明體" w:cs="Times New Roman" w:hint="eastAsia"/>
          <w:color w:val="000000"/>
          <w:kern w:val="0"/>
        </w:rPr>
        <w:t>它也傷害犯罪者本人，為他們的心靈添上</w:t>
      </w:r>
      <w:r>
        <w:rPr>
          <w:rFonts w:ascii="新細明體" w:hAnsi="新細明體" w:cs="Times New Roman" w:hint="eastAsia"/>
          <w:color w:val="000000"/>
          <w:kern w:val="0"/>
        </w:rPr>
        <w:t>陰影</w:t>
      </w:r>
      <w:r w:rsidRPr="003F2288">
        <w:rPr>
          <w:rFonts w:ascii="新細明體" w:hAnsi="新細明體" w:cs="Times New Roman" w:hint="eastAsia"/>
          <w:color w:val="000000"/>
          <w:kern w:val="0"/>
        </w:rPr>
        <w:t>，加增焦慮感</w:t>
      </w:r>
      <w:r>
        <w:rPr>
          <w:rFonts w:ascii="新細明體" w:hAnsi="新細明體" w:cs="Times New Roman" w:hint="eastAsia"/>
          <w:color w:val="000000"/>
          <w:kern w:val="0"/>
        </w:rPr>
        <w:t>，可能</w:t>
      </w:r>
      <w:r w:rsidRPr="003F2288">
        <w:rPr>
          <w:rFonts w:ascii="新細明體" w:hAnsi="新細明體" w:cs="Times New Roman" w:hint="eastAsia"/>
          <w:color w:val="000000"/>
          <w:kern w:val="0"/>
        </w:rPr>
        <w:t>為當事人的肉體帶來疾病，也因</w:t>
      </w:r>
      <w:r>
        <w:rPr>
          <w:rFonts w:ascii="新細明體" w:hAnsi="新細明體" w:cs="Times New Roman" w:hint="eastAsia"/>
          <w:color w:val="000000"/>
          <w:kern w:val="0"/>
        </w:rPr>
        <w:t>此</w:t>
      </w:r>
      <w:r w:rsidRPr="003F2288">
        <w:rPr>
          <w:rFonts w:ascii="新細明體" w:hAnsi="新細明體" w:cs="Times New Roman" w:hint="eastAsia"/>
          <w:color w:val="000000"/>
          <w:kern w:val="0"/>
        </w:rPr>
        <w:t>身心靈受損。</w:t>
      </w:r>
      <w:r w:rsidRPr="00777CC6">
        <w:rPr>
          <w:rFonts w:ascii="新細明體" w:hAnsi="新細明體" w:cs="Times New Roman" w:hint="eastAsia"/>
          <w:color w:val="000000"/>
          <w:kern w:val="0"/>
        </w:rPr>
        <w:t>淫亂</w:t>
      </w:r>
      <w:r>
        <w:rPr>
          <w:rFonts w:ascii="新細明體" w:hAnsi="新細明體" w:cs="Times New Roman" w:hint="eastAsia"/>
          <w:color w:val="000000"/>
          <w:kern w:val="0"/>
        </w:rPr>
        <w:t>之事</w:t>
      </w:r>
      <w:r w:rsidRPr="00777CC6">
        <w:rPr>
          <w:rFonts w:ascii="新細明體" w:hAnsi="新細明體" w:cs="Times New Roman" w:hint="eastAsia"/>
          <w:color w:val="000000"/>
          <w:kern w:val="0"/>
        </w:rPr>
        <w:t>會毀滅我們的身體和靈魂。</w:t>
      </w:r>
      <w:r w:rsidRPr="00EF02D9">
        <w:rPr>
          <w:rFonts w:ascii="標楷體" w:eastAsia="標楷體" w:hAnsi="標楷體" w:cs="Times New Roman" w:hint="eastAsia"/>
          <w:kern w:val="0"/>
        </w:rPr>
        <w:t>你們</w:t>
      </w:r>
      <w:r w:rsidRPr="00B05E1D">
        <w:rPr>
          <w:rFonts w:ascii="標楷體" w:eastAsia="標楷體" w:hAnsi="標楷體" w:cs="Times New Roman" w:hint="eastAsia"/>
          <w:color w:val="000000"/>
          <w:kern w:val="0"/>
        </w:rPr>
        <w:t>要逃避淫行。</w:t>
      </w:r>
      <w:r w:rsidRPr="00AC7D69">
        <w:rPr>
          <w:rFonts w:ascii="標楷體" w:eastAsia="標楷體" w:hAnsi="標楷體" w:cs="Times New Roman" w:hint="eastAsia"/>
          <w:color w:val="000000"/>
          <w:kern w:val="0"/>
        </w:rPr>
        <w:t>人所犯的，無論甚麼罪，都在身子以外，惟有行淫的，是得罪自己的身子。</w:t>
      </w:r>
      <w:r>
        <w:rPr>
          <w:rFonts w:ascii="標楷體" w:eastAsia="標楷體" w:hAnsi="標楷體" w:cs="Times New Roman" w:hint="eastAsia"/>
          <w:color w:val="000000"/>
          <w:kern w:val="0"/>
        </w:rPr>
        <w:t>v.</w:t>
      </w:r>
      <w:r w:rsidRPr="00AC7D69">
        <w:rPr>
          <w:rFonts w:ascii="新細明體" w:hAnsi="新細明體" w:cs="Times New Roman" w:hint="eastAsia"/>
          <w:color w:val="000000"/>
          <w:kern w:val="0"/>
        </w:rPr>
        <w:t>18</w:t>
      </w:r>
      <w:r>
        <w:rPr>
          <w:rFonts w:ascii="新細明體" w:hAnsi="新細明體" w:cs="Times New Roman" w:hint="eastAsia"/>
          <w:color w:val="000000"/>
          <w:kern w:val="0"/>
        </w:rPr>
        <w:t xml:space="preserve">  </w:t>
      </w:r>
    </w:p>
    <w:p w:rsidR="00416793" w:rsidRPr="00D545B0" w:rsidRDefault="00416793" w:rsidP="00416793">
      <w:pPr>
        <w:widowControl/>
        <w:spacing w:beforeLines="50" w:before="180" w:afterLines="50" w:after="180" w:line="360" w:lineRule="atLeast"/>
        <w:jc w:val="both"/>
        <w:rPr>
          <w:b/>
        </w:rPr>
      </w:pPr>
      <w:r w:rsidRPr="00D545B0">
        <w:rPr>
          <w:rFonts w:hint="eastAsia"/>
          <w:b/>
        </w:rPr>
        <w:t>二、自律生活的必要─</w:t>
      </w:r>
      <w:r>
        <w:rPr>
          <w:rFonts w:hint="eastAsia"/>
          <w:b/>
        </w:rPr>
        <w:t xml:space="preserve"> </w:t>
      </w:r>
      <w:r w:rsidRPr="00D545B0">
        <w:rPr>
          <w:rFonts w:hint="eastAsia"/>
          <w:b/>
        </w:rPr>
        <w:t>身體靈魂都受益</w:t>
      </w:r>
      <w:r w:rsidRPr="00D545B0">
        <w:rPr>
          <w:rFonts w:hint="eastAsia"/>
          <w:b/>
        </w:rPr>
        <w:t xml:space="preserve">  </w:t>
      </w:r>
    </w:p>
    <w:p w:rsidR="00416793" w:rsidRPr="00D06490" w:rsidRDefault="00416793" w:rsidP="00416793">
      <w:pPr>
        <w:widowControl/>
        <w:spacing w:line="360" w:lineRule="atLeast"/>
        <w:ind w:left="194" w:hangingChars="81" w:hanging="194"/>
        <w:jc w:val="both"/>
      </w:pPr>
      <w:r w:rsidRPr="00805AF6">
        <w:rPr>
          <w:rFonts w:asciiTheme="minorHAnsi" w:hAnsiTheme="minorHAnsi" w:cstheme="minorHAnsi"/>
          <w:color w:val="000000"/>
          <w:kern w:val="0"/>
        </w:rPr>
        <w:t>1.</w:t>
      </w:r>
      <w:r w:rsidRPr="00EF02D9">
        <w:rPr>
          <w:rFonts w:ascii="新細明體" w:hAnsi="新細明體" w:cs="Times New Roman" w:hint="eastAsia"/>
          <w:bCs/>
          <w:color w:val="000000"/>
          <w:kern w:val="0"/>
        </w:rPr>
        <w:t>我們的身子不是我們的，是屬乎神的</w:t>
      </w:r>
      <w:r>
        <w:rPr>
          <w:rFonts w:ascii="新細明體" w:hAnsi="新細明體" w:cs="Times New Roman" w:hint="eastAsia"/>
          <w:bCs/>
          <w:color w:val="000000"/>
          <w:kern w:val="0"/>
        </w:rPr>
        <w:t>。</w:t>
      </w:r>
      <w:r w:rsidRPr="002B754C">
        <w:rPr>
          <w:rFonts w:ascii="新細明體" w:hAnsi="新細明體" w:cs="Times New Roman" w:hint="eastAsia"/>
          <w:color w:val="000000"/>
          <w:kern w:val="0"/>
        </w:rPr>
        <w:t>食物是為肚腹，而肚子也是為食物，在人看來人活著就是為了食，為了生存。如果是這樣，人生是沒有什麼意義的，因為到頭來這兩樣遲早會過去，變成杇壞。</w:t>
      </w:r>
      <w:r>
        <w:rPr>
          <w:rFonts w:ascii="新細明體" w:hAnsi="新細明體" w:cs="Times New Roman" w:hint="eastAsia"/>
          <w:color w:val="000000"/>
          <w:kern w:val="0"/>
        </w:rPr>
        <w:t>有一高齡112(120)歲的人瑞，感慨自己活得這麼久，活得沒有意思，因為認識的人都已死了。</w:t>
      </w:r>
      <w:r w:rsidRPr="002B754C">
        <w:rPr>
          <w:rFonts w:ascii="新細明體" w:hAnsi="新細明體" w:cs="Times New Roman" w:hint="eastAsia"/>
          <w:color w:val="000000"/>
          <w:kern w:val="0"/>
        </w:rPr>
        <w:t>人活著不是單為了生存，人還有更高的</w:t>
      </w:r>
      <w:r>
        <w:rPr>
          <w:rFonts w:ascii="新細明體" w:hAnsi="新細明體" w:cs="Times New Roman" w:hint="eastAsia"/>
          <w:color w:val="000000"/>
          <w:kern w:val="0"/>
        </w:rPr>
        <w:t>價值</w:t>
      </w:r>
      <w:r w:rsidRPr="002B754C">
        <w:rPr>
          <w:rFonts w:ascii="新細明體" w:hAnsi="新細明體" w:cs="Times New Roman" w:hint="eastAsia"/>
          <w:color w:val="000000"/>
          <w:kern w:val="0"/>
        </w:rPr>
        <w:t>。</w:t>
      </w:r>
      <w:r w:rsidRPr="00777CC6">
        <w:rPr>
          <w:rFonts w:ascii="新細明體" w:hAnsi="新細明體" w:cs="Times New Roman" w:hint="eastAsia"/>
          <w:color w:val="000000"/>
          <w:kern w:val="0"/>
        </w:rPr>
        <w:t>保羅說我們的身體是屬於神的</w:t>
      </w:r>
      <w:r>
        <w:rPr>
          <w:rFonts w:ascii="新細明體" w:hAnsi="新細明體" w:cs="Times New Roman" w:hint="eastAsia"/>
          <w:color w:val="000000"/>
          <w:kern w:val="0"/>
        </w:rPr>
        <w:t>。</w:t>
      </w:r>
      <w:r w:rsidRPr="00EF02D9">
        <w:rPr>
          <w:rFonts w:hint="eastAsia"/>
        </w:rPr>
        <w:t>身子則是指神創造的一部分。</w:t>
      </w:r>
      <w:r>
        <w:rPr>
          <w:rFonts w:hint="eastAsia"/>
        </w:rPr>
        <w:t>他論到基督徒的身子，指出它不是短暫的，而是永存的，因為神要照祂</w:t>
      </w:r>
      <w:r w:rsidRPr="00EF02D9">
        <w:rPr>
          <w:rFonts w:hint="eastAsia"/>
        </w:rPr>
        <w:t>的旨意，叫這身子復活，以成就祂的計畫。</w:t>
      </w:r>
      <w:r w:rsidRPr="00D06490">
        <w:rPr>
          <w:rFonts w:hint="eastAsia"/>
        </w:rPr>
        <w:t>譯成身子的字是「</w:t>
      </w:r>
      <w:r w:rsidRPr="00D06490">
        <w:rPr>
          <w:rFonts w:hint="eastAsia"/>
        </w:rPr>
        <w:t>soma</w:t>
      </w:r>
      <w:r w:rsidRPr="00D06490">
        <w:rPr>
          <w:rFonts w:hint="eastAsia"/>
        </w:rPr>
        <w:t>」，意思是</w:t>
      </w:r>
      <w:r w:rsidRPr="00575654">
        <w:rPr>
          <w:rFonts w:hint="eastAsia"/>
        </w:rPr>
        <w:t>健全。指人的全面性格，在神眼中的人，是一個完整，健全，理想身子。</w:t>
      </w:r>
      <w:r>
        <w:rPr>
          <w:rFonts w:hint="eastAsia"/>
        </w:rPr>
        <w:t>保羅說</w:t>
      </w:r>
      <w:r w:rsidRPr="00D06490">
        <w:rPr>
          <w:rFonts w:hint="eastAsia"/>
        </w:rPr>
        <w:t>了有關身子的三件事：</w:t>
      </w:r>
    </w:p>
    <w:p w:rsidR="00416793" w:rsidRPr="00575654" w:rsidRDefault="00416793" w:rsidP="00416793">
      <w:pPr>
        <w:ind w:leftChars="87" w:left="447" w:hangingChars="99" w:hanging="238"/>
        <w:rPr>
          <w:rFonts w:asciiTheme="minorEastAsia" w:eastAsiaTheme="minorEastAsia" w:hAnsiTheme="minorEastAsia"/>
        </w:rPr>
      </w:pPr>
      <w:r w:rsidRPr="00805AF6">
        <w:rPr>
          <w:rFonts w:asciiTheme="minorHAnsi" w:hAnsiTheme="minorHAnsi" w:cstheme="minorHAnsi"/>
        </w:rPr>
        <w:t>a.</w:t>
      </w:r>
      <w:r w:rsidRPr="00575654">
        <w:rPr>
          <w:rFonts w:hint="eastAsia"/>
        </w:rPr>
        <w:t>「</w:t>
      </w:r>
      <w:r w:rsidRPr="00575654">
        <w:rPr>
          <w:rFonts w:ascii="標楷體" w:eastAsia="標楷體" w:hAnsi="標楷體" w:hint="eastAsia"/>
        </w:rPr>
        <w:t>身子</w:t>
      </w:r>
      <w:r w:rsidRPr="00A95FF0">
        <w:rPr>
          <w:rFonts w:ascii="標楷體" w:eastAsia="標楷體" w:hAnsi="標楷體" w:hint="eastAsia"/>
        </w:rPr>
        <w:t>……乃是為主；主也是為身子。」</w:t>
      </w:r>
      <w:r w:rsidRPr="003A3567">
        <w:rPr>
          <w:rFonts w:asciiTheme="minorEastAsia" w:eastAsiaTheme="minorEastAsia" w:hAnsiTheme="minorEastAsia" w:hint="eastAsia"/>
        </w:rPr>
        <w:t>在創造的關係上，代表了人歸屬於神</w:t>
      </w:r>
      <w:r w:rsidRPr="003A3567">
        <w:rPr>
          <w:rFonts w:ascii="標楷體" w:eastAsia="標楷體" w:hAnsi="標楷體" w:hint="eastAsia"/>
        </w:rPr>
        <w:t>。</w:t>
      </w:r>
      <w:r w:rsidRPr="003A3567">
        <w:rPr>
          <w:rFonts w:asciiTheme="minorEastAsia" w:eastAsiaTheme="minorEastAsia" w:hAnsiTheme="minorEastAsia" w:hint="eastAsia"/>
        </w:rPr>
        <w:t>我們不能把身體視</w:t>
      </w:r>
      <w:r>
        <w:rPr>
          <w:rFonts w:asciiTheme="minorEastAsia" w:eastAsiaTheme="minorEastAsia" w:hAnsiTheme="minorEastAsia" w:hint="eastAsia"/>
        </w:rPr>
        <w:t>為等閒，身體是為主的，</w:t>
      </w:r>
      <w:r w:rsidRPr="003A3567">
        <w:rPr>
          <w:rFonts w:asciiTheme="minorEastAsia" w:eastAsiaTheme="minorEastAsia" w:hAnsiTheme="minorEastAsia" w:hint="eastAsia"/>
        </w:rPr>
        <w:t>是我們事奉主的工具，是我們榮耀神的途徑。</w:t>
      </w:r>
      <w:r w:rsidRPr="006229A8">
        <w:rPr>
          <w:rFonts w:asciiTheme="minorEastAsia" w:eastAsiaTheme="minorEastAsia" w:hAnsiTheme="minorEastAsia" w:hint="eastAsia"/>
        </w:rPr>
        <w:t>保羅不單單說身子是為主，並主也是為身子，</w:t>
      </w:r>
      <w:r>
        <w:rPr>
          <w:rFonts w:asciiTheme="minorEastAsia" w:eastAsiaTheme="minorEastAsia" w:hAnsiTheme="minorEastAsia" w:hint="eastAsia"/>
        </w:rPr>
        <w:t>祂</w:t>
      </w:r>
      <w:r w:rsidRPr="006229A8">
        <w:rPr>
          <w:rFonts w:asciiTheme="minorEastAsia" w:eastAsiaTheme="minorEastAsia" w:hAnsiTheme="minorEastAsia" w:hint="eastAsia"/>
        </w:rPr>
        <w:t>供應身子的一切需要，</w:t>
      </w:r>
      <w:r>
        <w:rPr>
          <w:rFonts w:asciiTheme="minorEastAsia" w:eastAsiaTheme="minorEastAsia" w:hAnsiTheme="minorEastAsia" w:hint="eastAsia"/>
        </w:rPr>
        <w:t>發揮</w:t>
      </w:r>
      <w:r w:rsidRPr="006229A8">
        <w:rPr>
          <w:rFonts w:asciiTheme="minorEastAsia" w:eastAsiaTheme="minorEastAsia" w:hAnsiTheme="minorEastAsia" w:hint="eastAsia"/>
        </w:rPr>
        <w:t>身子一切合宜的、自然的功能。</w:t>
      </w:r>
      <w:r w:rsidRPr="0069155E">
        <w:rPr>
          <w:rFonts w:asciiTheme="minorEastAsia" w:eastAsiaTheme="minorEastAsia" w:hAnsiTheme="minorEastAsia" w:hint="eastAsia"/>
        </w:rPr>
        <w:t>正如腸胃要功能正常，須有食物，因此若</w:t>
      </w:r>
      <w:r w:rsidRPr="00575654">
        <w:rPr>
          <w:rFonts w:asciiTheme="minorEastAsia" w:eastAsiaTheme="minorEastAsia" w:hAnsiTheme="minorEastAsia" w:hint="eastAsia"/>
        </w:rPr>
        <w:t>要身子功能正常，就必須有主。只有靠著主賜的能力，我們才能活出當有的樣式。</w:t>
      </w:r>
    </w:p>
    <w:p w:rsidR="00416793" w:rsidRPr="00446255" w:rsidRDefault="00416793" w:rsidP="00416793">
      <w:pPr>
        <w:ind w:leftChars="87" w:left="447" w:hangingChars="99" w:hanging="238"/>
      </w:pPr>
      <w:r w:rsidRPr="00805AF6">
        <w:rPr>
          <w:rFonts w:asciiTheme="minorHAnsi" w:hAnsiTheme="minorHAnsi" w:cstheme="minorHAnsi"/>
        </w:rPr>
        <w:t>b.</w:t>
      </w:r>
      <w:r w:rsidRPr="00A95FF0">
        <w:rPr>
          <w:rFonts w:hint="eastAsia"/>
        </w:rPr>
        <w:t>「</w:t>
      </w:r>
      <w:r w:rsidRPr="00575654">
        <w:rPr>
          <w:rFonts w:ascii="標楷體" w:eastAsia="標楷體" w:hAnsi="標楷體" w:hint="eastAsia"/>
        </w:rPr>
        <w:t>你們</w:t>
      </w:r>
      <w:r w:rsidRPr="00446255">
        <w:rPr>
          <w:rFonts w:ascii="標楷體" w:eastAsia="標楷體" w:hAnsi="標楷體" w:hint="eastAsia"/>
        </w:rPr>
        <w:t>的身子是基督的肢體</w:t>
      </w:r>
      <w:r w:rsidRPr="00A95FF0">
        <w:rPr>
          <w:rFonts w:hint="eastAsia"/>
        </w:rPr>
        <w:t>。」</w:t>
      </w:r>
      <w:r w:rsidRPr="00446255">
        <w:rPr>
          <w:rFonts w:hint="eastAsia"/>
        </w:rPr>
        <w:t>信徒的身体是基督的肢体。是我們信主的人極大的榮耀。</w:t>
      </w:r>
      <w:r>
        <w:rPr>
          <w:rFonts w:hint="eastAsia"/>
        </w:rPr>
        <w:t>而</w:t>
      </w:r>
      <w:r w:rsidRPr="00575654">
        <w:rPr>
          <w:rFonts w:hint="eastAsia"/>
        </w:rPr>
        <w:t>肢體不能脫離身體單獨行動，它的任何行動絕不會只影響自己，必然也會影響身體</w:t>
      </w:r>
      <w:r>
        <w:rPr>
          <w:rFonts w:hint="eastAsia"/>
        </w:rPr>
        <w:t>。因此，我們若犯淫亂的罪，絕不只污穢自己的身體而已；因為我們在肉身活著，已經是基督身體裡面的一個肢體了，怎可以用這身体去淫亂呢？怎麼能夠把基督的肢體任意行淫，像娼妓的肢體呢？斷乎不能！</w:t>
      </w:r>
    </w:p>
    <w:p w:rsidR="00416793" w:rsidRDefault="00416793" w:rsidP="00416793">
      <w:pPr>
        <w:widowControl/>
        <w:spacing w:line="360" w:lineRule="atLeast"/>
        <w:ind w:leftChars="87" w:left="447" w:hangingChars="99" w:hanging="238"/>
        <w:jc w:val="both"/>
        <w:rPr>
          <w:rFonts w:ascii="新細明體" w:hAnsi="新細明體" w:cs="Times New Roman"/>
          <w:color w:val="000000"/>
          <w:kern w:val="0"/>
        </w:rPr>
      </w:pPr>
      <w:r w:rsidRPr="00805AF6">
        <w:rPr>
          <w:rFonts w:asciiTheme="minorHAnsi" w:eastAsia="標楷體" w:hAnsiTheme="minorHAnsi" w:cstheme="minorHAnsi"/>
        </w:rPr>
        <w:t>c.</w:t>
      </w:r>
      <w:r w:rsidRPr="00A95FF0">
        <w:rPr>
          <w:rFonts w:ascii="標楷體" w:eastAsia="標楷體" w:hAnsi="標楷體" w:hint="eastAsia"/>
        </w:rPr>
        <w:t>「</w:t>
      </w:r>
      <w:r w:rsidRPr="00575654">
        <w:rPr>
          <w:rFonts w:ascii="標楷體" w:eastAsia="標楷體" w:hAnsi="標楷體" w:hint="eastAsia"/>
        </w:rPr>
        <w:t>你們</w:t>
      </w:r>
      <w:r w:rsidRPr="00A95FF0">
        <w:rPr>
          <w:rFonts w:ascii="標楷體" w:eastAsia="標楷體" w:hAnsi="標楷體" w:hint="eastAsia"/>
        </w:rPr>
        <w:t>的身子就是聖靈的殿。</w:t>
      </w:r>
      <w:r w:rsidRPr="00D06490">
        <w:rPr>
          <w:rFonts w:hint="eastAsia"/>
        </w:rPr>
        <w:t>」</w:t>
      </w:r>
      <w:r w:rsidRPr="00550710">
        <w:rPr>
          <w:rFonts w:ascii="標楷體" w:eastAsia="標楷體" w:hAnsi="標楷體" w:hint="eastAsia"/>
        </w:rPr>
        <w:t>豈不知你們的身子就是聖靈的殿麼？這聖靈是從神而來，住在你們裡頭的」</w:t>
      </w:r>
      <w:r>
        <w:rPr>
          <w:rFonts w:hint="eastAsia"/>
        </w:rPr>
        <w:t>。得罪身体是嚴重的，因為這身体是聖靈的殿，神的靈住在裡頭，我們怎能使這聖潔的靈受污染呢？</w:t>
      </w:r>
      <w:r w:rsidRPr="00777CC6">
        <w:rPr>
          <w:rFonts w:ascii="新細明體" w:hAnsi="新細明體" w:cs="Times New Roman" w:hint="eastAsia"/>
          <w:color w:val="000000"/>
          <w:kern w:val="0"/>
        </w:rPr>
        <w:t>當我們成為基督徒後，聖靈便住在我們心中。因此，我們不再擁有自己的身體，乃是被聖靈所擁有。如果你住在別人的房子裡，你一定不會違反住房的規則，同樣，因為你的身體是屬於神的，你也不應違反祂的生活標準。</w:t>
      </w:r>
    </w:p>
    <w:p w:rsidR="00416793" w:rsidRPr="00D06490" w:rsidRDefault="00416793" w:rsidP="00416793">
      <w:pPr>
        <w:ind w:left="194" w:hangingChars="81" w:hanging="194"/>
        <w:jc w:val="both"/>
      </w:pPr>
      <w:r w:rsidRPr="00805AF6">
        <w:rPr>
          <w:rFonts w:asciiTheme="minorHAnsi" w:hAnsiTheme="minorHAnsi" w:cstheme="minorHAnsi"/>
        </w:rPr>
        <w:t>2.</w:t>
      </w:r>
      <w:r w:rsidRPr="00563500">
        <w:rPr>
          <w:rFonts w:hint="eastAsia"/>
        </w:rPr>
        <w:t>詩篇</w:t>
      </w:r>
      <w:r w:rsidRPr="00DC7CA9">
        <w:rPr>
          <w:rFonts w:hint="eastAsia"/>
        </w:rPr>
        <w:t>139</w:t>
      </w:r>
      <w:r w:rsidRPr="00DC7CA9">
        <w:rPr>
          <w:rFonts w:hint="eastAsia"/>
        </w:rPr>
        <w:t>篇的詩句：「</w:t>
      </w:r>
      <w:r w:rsidRPr="00DC7CA9">
        <w:rPr>
          <w:rFonts w:ascii="標楷體" w:eastAsia="標楷體" w:hAnsi="標楷體" w:hint="eastAsia"/>
        </w:rPr>
        <w:t>我受造奇妙可畏</w:t>
      </w:r>
      <w:r w:rsidRPr="00DC7CA9">
        <w:rPr>
          <w:rFonts w:hint="eastAsia"/>
        </w:rPr>
        <w:t>」。「</w:t>
      </w:r>
      <w:r w:rsidRPr="00DC7CA9">
        <w:rPr>
          <w:rFonts w:ascii="標楷體" w:eastAsia="標楷體" w:hAnsi="標楷體" w:hint="eastAsia"/>
        </w:rPr>
        <w:t>我未成形的體質，</w:t>
      </w:r>
      <w:r>
        <w:rPr>
          <w:rFonts w:ascii="標楷體" w:eastAsia="標楷體" w:hAnsi="標楷體" w:hint="eastAsia"/>
        </w:rPr>
        <w:t>祢</w:t>
      </w:r>
      <w:r w:rsidRPr="00DC7CA9">
        <w:rPr>
          <w:rFonts w:ascii="標楷體" w:eastAsia="標楷體" w:hAnsi="標楷體" w:hint="eastAsia"/>
        </w:rPr>
        <w:t>的眼早已看見了；</w:t>
      </w:r>
      <w:r>
        <w:rPr>
          <w:rFonts w:ascii="標楷體" w:eastAsia="標楷體" w:hAnsi="標楷體" w:hint="eastAsia"/>
        </w:rPr>
        <w:t>祢</w:t>
      </w:r>
      <w:r w:rsidRPr="00DC7CA9">
        <w:rPr>
          <w:rFonts w:ascii="標楷體" w:eastAsia="標楷體" w:hAnsi="標楷體" w:hint="eastAsia"/>
        </w:rPr>
        <w:t>所定的日子，我尚未度一日，</w:t>
      </w:r>
      <w:r>
        <w:rPr>
          <w:rFonts w:ascii="標楷體" w:eastAsia="標楷體" w:hAnsi="標楷體" w:hint="eastAsia"/>
        </w:rPr>
        <w:t>祢都寫在祢</w:t>
      </w:r>
      <w:r w:rsidRPr="00DC7CA9">
        <w:rPr>
          <w:rFonts w:ascii="標楷體" w:eastAsia="標楷體" w:hAnsi="標楷體" w:hint="eastAsia"/>
        </w:rPr>
        <w:t>的冊上了。</w:t>
      </w:r>
      <w:r w:rsidRPr="00DC7CA9">
        <w:rPr>
          <w:rFonts w:hint="eastAsia"/>
        </w:rPr>
        <w:t>」</w:t>
      </w:r>
      <w:r>
        <w:rPr>
          <w:rFonts w:hint="eastAsia"/>
        </w:rPr>
        <w:t>若我們理解到基督徒「身體」的屬靈地位，是屬乎主的，具有尊貴的價值，就會看重如何正確使用自己的身體來生活，不是出於要求，是出於自重，願意自我約束，自由活出上帝美好的計畫。</w:t>
      </w:r>
      <w:r w:rsidRPr="0017086A">
        <w:rPr>
          <w:rFonts w:hint="eastAsia"/>
        </w:rPr>
        <w:t>「</w:t>
      </w:r>
      <w:r w:rsidRPr="00563500">
        <w:rPr>
          <w:rFonts w:hint="eastAsia"/>
        </w:rPr>
        <w:t>有些</w:t>
      </w:r>
      <w:r w:rsidRPr="0017086A">
        <w:rPr>
          <w:rFonts w:hint="eastAsia"/>
        </w:rPr>
        <w:t>人把紀律看成一件苦差事，對我而言，它是一種規則讓我可以自由的飛翔。」–茱莉‧安德魯斯</w:t>
      </w:r>
      <w:r w:rsidRPr="0017086A">
        <w:rPr>
          <w:rFonts w:hint="eastAsia"/>
        </w:rPr>
        <w:t xml:space="preserve"> (</w:t>
      </w:r>
      <w:r w:rsidRPr="0017086A">
        <w:t>JulieAndrews</w:t>
      </w:r>
      <w:r>
        <w:rPr>
          <w:rFonts w:hint="eastAsia"/>
        </w:rPr>
        <w:t>真善美</w:t>
      </w:r>
      <w:r w:rsidRPr="0017086A">
        <w:rPr>
          <w:rFonts w:hint="eastAsia"/>
        </w:rPr>
        <w:t>女</w:t>
      </w:r>
      <w:r>
        <w:rPr>
          <w:rFonts w:hint="eastAsia"/>
        </w:rPr>
        <w:t>主角</w:t>
      </w:r>
      <w:r w:rsidRPr="0017086A">
        <w:rPr>
          <w:rFonts w:hint="eastAsia"/>
        </w:rPr>
        <w:t>)</w:t>
      </w:r>
      <w:r>
        <w:rPr>
          <w:rFonts w:hint="eastAsia"/>
        </w:rPr>
        <w:t xml:space="preserve">  </w:t>
      </w:r>
    </w:p>
    <w:p w:rsidR="00416793" w:rsidRPr="00805AF6" w:rsidRDefault="00416793" w:rsidP="00416793">
      <w:pPr>
        <w:spacing w:beforeLines="50" w:before="180" w:afterLines="50" w:after="180"/>
        <w:rPr>
          <w:b/>
        </w:rPr>
      </w:pPr>
      <w:r w:rsidRPr="00805AF6">
        <w:rPr>
          <w:rFonts w:hint="eastAsia"/>
          <w:b/>
        </w:rPr>
        <w:t>三、自律生活的目的─</w:t>
      </w:r>
      <w:r>
        <w:rPr>
          <w:rFonts w:hint="eastAsia"/>
          <w:b/>
        </w:rPr>
        <w:t xml:space="preserve"> </w:t>
      </w:r>
      <w:r w:rsidRPr="00805AF6">
        <w:rPr>
          <w:rFonts w:hint="eastAsia"/>
          <w:b/>
        </w:rPr>
        <w:t>歸還主權榮耀神</w:t>
      </w:r>
      <w:r w:rsidRPr="00805AF6">
        <w:rPr>
          <w:rFonts w:hint="eastAsia"/>
          <w:b/>
        </w:rPr>
        <w:t xml:space="preserve">  </w:t>
      </w:r>
    </w:p>
    <w:p w:rsidR="00416793" w:rsidRDefault="00416793" w:rsidP="00416793">
      <w:pPr>
        <w:widowControl/>
        <w:spacing w:line="360" w:lineRule="atLeast"/>
        <w:ind w:left="194" w:hangingChars="81" w:hanging="194"/>
        <w:jc w:val="both"/>
        <w:rPr>
          <w:rFonts w:ascii="細明體" w:eastAsia="細明體" w:hAnsi="細明體" w:cs="Times New Roman"/>
          <w:color w:val="000000"/>
          <w:kern w:val="0"/>
        </w:rPr>
      </w:pPr>
      <w:r w:rsidRPr="00805AF6">
        <w:rPr>
          <w:rFonts w:asciiTheme="minorHAnsi" w:eastAsia="細明體" w:hAnsiTheme="minorHAnsi" w:cstheme="minorHAnsi"/>
          <w:color w:val="000000"/>
          <w:kern w:val="0"/>
        </w:rPr>
        <w:t>1.</w:t>
      </w:r>
      <w:r>
        <w:rPr>
          <w:rFonts w:ascii="細明體" w:eastAsia="細明體" w:hAnsi="細明體" w:cs="Times New Roman" w:hint="eastAsia"/>
          <w:color w:val="000000"/>
          <w:kern w:val="0"/>
        </w:rPr>
        <w:t>…</w:t>
      </w:r>
      <w:r w:rsidRPr="00A468A8">
        <w:rPr>
          <w:rFonts w:ascii="標楷體" w:eastAsia="標楷體" w:hAnsi="標楷體" w:cs="Times New Roman" w:hint="eastAsia"/>
          <w:color w:val="000000"/>
          <w:kern w:val="0"/>
        </w:rPr>
        <w:t>並且你們不是自己的人</w:t>
      </w:r>
      <w:r>
        <w:rPr>
          <w:rFonts w:ascii="細明體" w:eastAsia="細明體" w:hAnsi="細明體" w:cs="Times New Roman" w:hint="eastAsia"/>
          <w:color w:val="000000"/>
          <w:kern w:val="0"/>
        </w:rPr>
        <w:t>。(v.19)</w:t>
      </w:r>
      <w:r w:rsidRPr="00A468A8">
        <w:rPr>
          <w:rFonts w:ascii="細明體" w:eastAsia="細明體" w:hAnsi="細明體" w:cs="Times New Roman" w:hint="eastAsia"/>
          <w:color w:val="000000"/>
          <w:kern w:val="0"/>
        </w:rPr>
        <w:t>人一旦信了主，從此他是屬主的，他不再屬於自己。未信主前他可以隨自己意思</w:t>
      </w:r>
      <w:r>
        <w:rPr>
          <w:rFonts w:ascii="細明體" w:eastAsia="細明體" w:hAnsi="細明體" w:cs="Times New Roman" w:hint="eastAsia"/>
          <w:color w:val="000000"/>
          <w:kern w:val="0"/>
        </w:rPr>
        <w:t>支配</w:t>
      </w:r>
      <w:r w:rsidRPr="00A468A8">
        <w:rPr>
          <w:rFonts w:ascii="細明體" w:eastAsia="細明體" w:hAnsi="細明體" w:cs="Times New Roman" w:hint="eastAsia"/>
          <w:color w:val="000000"/>
          <w:kern w:val="0"/>
        </w:rPr>
        <w:t>身体去</w:t>
      </w:r>
      <w:r>
        <w:rPr>
          <w:rFonts w:ascii="細明體" w:eastAsia="細明體" w:hAnsi="細明體" w:cs="Times New Roman" w:hint="eastAsia"/>
          <w:color w:val="000000"/>
          <w:kern w:val="0"/>
        </w:rPr>
        <w:t>做自己喜歡的事，甚至</w:t>
      </w:r>
      <w:r w:rsidRPr="00A468A8">
        <w:rPr>
          <w:rFonts w:ascii="細明體" w:eastAsia="細明體" w:hAnsi="細明體" w:cs="Times New Roman" w:hint="eastAsia"/>
          <w:color w:val="000000"/>
          <w:kern w:val="0"/>
        </w:rPr>
        <w:t>犯罪導至走向滅亡</w:t>
      </w:r>
      <w:r>
        <w:rPr>
          <w:rFonts w:ascii="細明體" w:eastAsia="細明體" w:hAnsi="細明體" w:cs="Times New Roman" w:hint="eastAsia"/>
          <w:color w:val="000000"/>
          <w:kern w:val="0"/>
        </w:rPr>
        <w:t>。但</w:t>
      </w:r>
      <w:r w:rsidRPr="00A468A8">
        <w:rPr>
          <w:rFonts w:ascii="細明體" w:eastAsia="細明體" w:hAnsi="細明體" w:cs="Times New Roman" w:hint="eastAsia"/>
          <w:color w:val="000000"/>
          <w:kern w:val="0"/>
        </w:rPr>
        <w:t>信主之後，他就是主的人，是由主支配，由不得自己。</w:t>
      </w:r>
      <w:r w:rsidRPr="00A468A8">
        <w:rPr>
          <w:rFonts w:ascii="標楷體" w:eastAsia="標楷體" w:hAnsi="標楷體" w:cs="Times New Roman" w:hint="eastAsia"/>
          <w:color w:val="000000"/>
          <w:kern w:val="0"/>
        </w:rPr>
        <w:t>因為你們是重價買來的。所以，要在你們的身子上榮耀神</w:t>
      </w:r>
      <w:r>
        <w:rPr>
          <w:rFonts w:ascii="標楷體" w:eastAsia="標楷體" w:hAnsi="標楷體" w:cs="Times New Roman" w:hint="eastAsia"/>
          <w:color w:val="000000"/>
          <w:kern w:val="0"/>
        </w:rPr>
        <w:t>。v.20</w:t>
      </w:r>
      <w:r w:rsidRPr="00A468A8">
        <w:rPr>
          <w:rFonts w:ascii="細明體" w:eastAsia="細明體" w:hAnsi="細明體" w:cs="Times New Roman" w:hint="eastAsia"/>
          <w:color w:val="000000"/>
          <w:kern w:val="0"/>
        </w:rPr>
        <w:t>，信主的人是主用重價買回來的，因此是屬祂的。我們的身体是極其貴重的，是主耶穌用生命的代價贖回來的，故理應在這身子上榮耀神，以報答祂的深恩。</w:t>
      </w:r>
    </w:p>
    <w:p w:rsidR="00416793" w:rsidRPr="00D96661" w:rsidRDefault="00416793" w:rsidP="00416793">
      <w:pPr>
        <w:widowControl/>
        <w:spacing w:line="360" w:lineRule="atLeast"/>
        <w:ind w:left="194" w:hangingChars="81" w:hanging="194"/>
        <w:jc w:val="both"/>
        <w:rPr>
          <w:rFonts w:ascii="細明體" w:eastAsia="細明體" w:hAnsi="細明體" w:cs="Times New Roman"/>
          <w:color w:val="000000"/>
          <w:kern w:val="0"/>
        </w:rPr>
      </w:pPr>
      <w:r w:rsidRPr="00805AF6">
        <w:rPr>
          <w:rFonts w:asciiTheme="minorHAnsi" w:eastAsia="細明體" w:hAnsiTheme="minorHAnsi" w:cstheme="minorHAnsi"/>
          <w:color w:val="000000"/>
          <w:kern w:val="0"/>
        </w:rPr>
        <w:lastRenderedPageBreak/>
        <w:t>2.</w:t>
      </w:r>
      <w:r w:rsidRPr="00E277F3">
        <w:rPr>
          <w:rFonts w:ascii="細明體" w:eastAsia="細明體" w:hAnsi="細明體" w:cs="Times New Roman" w:hint="eastAsia"/>
          <w:color w:val="000000"/>
          <w:kern w:val="0"/>
        </w:rPr>
        <w:t>如今，責任就在我們了，我們務要</w:t>
      </w:r>
      <w:r w:rsidRPr="00563500">
        <w:rPr>
          <w:rFonts w:ascii="標楷體" w:eastAsia="標楷體" w:hAnsi="標楷體" w:cs="Times New Roman" w:hint="eastAsia"/>
          <w:bCs/>
          <w:color w:val="000000"/>
          <w:kern w:val="0"/>
        </w:rPr>
        <w:t>榮耀</w:t>
      </w:r>
      <w:r w:rsidRPr="00563500">
        <w:rPr>
          <w:rFonts w:ascii="標楷體" w:eastAsia="標楷體" w:hAnsi="標楷體" w:cs="Times New Roman" w:hint="eastAsia"/>
          <w:color w:val="000000"/>
          <w:kern w:val="0"/>
        </w:rPr>
        <w:t>神</w:t>
      </w:r>
      <w:r w:rsidRPr="00E277F3">
        <w:rPr>
          <w:rFonts w:ascii="細明體" w:eastAsia="細明體" w:hAnsi="細明體" w:cs="Times New Roman" w:hint="eastAsia"/>
          <w:color w:val="000000"/>
          <w:kern w:val="0"/>
        </w:rPr>
        <w:t>。</w:t>
      </w:r>
      <w:r w:rsidRPr="00563500">
        <w:rPr>
          <w:rFonts w:ascii="細明體" w:eastAsia="細明體" w:hAnsi="細明體" w:cs="Times New Roman" w:hint="eastAsia"/>
          <w:color w:val="000000"/>
          <w:kern w:val="0"/>
        </w:rPr>
        <w:t>「逃避淫行」是消極的，榮耀神是積極的</w:t>
      </w:r>
      <w:r w:rsidRPr="00E277F3">
        <w:rPr>
          <w:rFonts w:ascii="細明體" w:eastAsia="細明體" w:hAnsi="細明體" w:cs="Times New Roman" w:hint="eastAsia"/>
          <w:color w:val="000000"/>
          <w:kern w:val="0"/>
        </w:rPr>
        <w:t>。信徒事奉的最主要動機，不是要達成個人的興趣目的，而是為神的榮耀。</w:t>
      </w:r>
      <w:r w:rsidRPr="00563500">
        <w:rPr>
          <w:rFonts w:ascii="細明體" w:eastAsia="細明體" w:hAnsi="細明體" w:cs="Times New Roman" w:hint="eastAsia"/>
          <w:color w:val="000000"/>
          <w:kern w:val="0"/>
        </w:rPr>
        <w:t>信徒的身子是聖靈的殿，聖靈要住在我肉身的生命中，管理我們全人，支配我們的心思、意志、情感，使我們的身子成為遵行神旨意的工具。</w:t>
      </w:r>
      <w:r w:rsidRPr="00D96661">
        <w:rPr>
          <w:rFonts w:ascii="細明體" w:eastAsia="細明體" w:hAnsi="細明體" w:cs="Times New Roman" w:hint="eastAsia"/>
          <w:color w:val="000000"/>
          <w:kern w:val="0"/>
        </w:rPr>
        <w:t>所以說：「並且你們不是自己的人」，因為我們沒有權用自己的身體，我們只能順從聖靈的意思來使用我們的身子。我們不是接待聖靈作客人，乃是接待祂作我們的主人，在我們小小的聖殿裡主宰一切。</w:t>
      </w:r>
    </w:p>
    <w:p w:rsidR="00416793" w:rsidRPr="00403450" w:rsidRDefault="00416793" w:rsidP="00416793">
      <w:pPr>
        <w:widowControl/>
        <w:spacing w:line="360" w:lineRule="atLeast"/>
        <w:ind w:left="194" w:hangingChars="81" w:hanging="194"/>
        <w:jc w:val="both"/>
      </w:pPr>
      <w:r w:rsidRPr="00805AF6">
        <w:rPr>
          <w:rFonts w:asciiTheme="minorHAnsi" w:eastAsia="標楷體" w:hAnsiTheme="minorHAnsi" w:cstheme="minorHAnsi"/>
          <w:color w:val="000000"/>
          <w:kern w:val="0"/>
        </w:rPr>
        <w:t>3.</w:t>
      </w:r>
      <w:r w:rsidRPr="00563500">
        <w:rPr>
          <w:rFonts w:ascii="標楷體" w:eastAsia="標楷體" w:hAnsi="標楷體" w:cs="Times New Roman" w:hint="eastAsia"/>
          <w:kern w:val="0"/>
        </w:rPr>
        <w:t>並且</w:t>
      </w:r>
      <w:r w:rsidRPr="00D2690B">
        <w:rPr>
          <w:rFonts w:ascii="標楷體" w:eastAsia="標楷體" w:hAnsi="標楷體" w:cs="Times New Roman" w:hint="eastAsia"/>
          <w:color w:val="000000"/>
          <w:kern w:val="0"/>
        </w:rPr>
        <w:t>神已經叫主復活，也要用自己的能力叫我們復活</w:t>
      </w:r>
      <w:r>
        <w:rPr>
          <w:rFonts w:ascii="標楷體" w:eastAsia="標楷體" w:hAnsi="標楷體" w:cs="Times New Roman" w:hint="eastAsia"/>
          <w:color w:val="000000"/>
          <w:kern w:val="0"/>
        </w:rPr>
        <w:t>。</w:t>
      </w:r>
      <w:r w:rsidRPr="00D2690B">
        <w:rPr>
          <w:rFonts w:ascii="細明體" w:eastAsia="細明體" w:hAnsi="細明體" w:cs="Times New Roman" w:hint="eastAsia"/>
          <w:color w:val="000000"/>
          <w:kern w:val="0"/>
        </w:rPr>
        <w:t>(v.14)</w:t>
      </w:r>
      <w:r w:rsidRPr="00E277F3">
        <w:rPr>
          <w:rFonts w:ascii="細明體" w:eastAsia="細明體" w:hAnsi="細明體" w:cs="Times New Roman" w:hint="eastAsia"/>
          <w:color w:val="000000"/>
          <w:kern w:val="0"/>
        </w:rPr>
        <w:t>用</w:t>
      </w:r>
      <w:r w:rsidRPr="00563500">
        <w:rPr>
          <w:rFonts w:ascii="標楷體" w:eastAsia="標楷體" w:hAnsi="標楷體" w:cs="Times New Roman" w:hint="eastAsia"/>
          <w:bCs/>
          <w:color w:val="000000"/>
          <w:kern w:val="0"/>
        </w:rPr>
        <w:t>自己的能力</w:t>
      </w:r>
      <w:r w:rsidRPr="00E277F3">
        <w:rPr>
          <w:rFonts w:ascii="細明體" w:eastAsia="細明體" w:hAnsi="細明體" w:cs="Times New Roman" w:hint="eastAsia"/>
          <w:color w:val="000000"/>
          <w:kern w:val="0"/>
        </w:rPr>
        <w:t>是要強調神主動作這事。</w:t>
      </w:r>
      <w:r>
        <w:rPr>
          <w:rFonts w:ascii="細明體" w:eastAsia="細明體" w:hAnsi="細明體" w:cs="Times New Roman" w:hint="eastAsia"/>
          <w:color w:val="000000"/>
          <w:kern w:val="0"/>
        </w:rPr>
        <w:t>天父上帝</w:t>
      </w:r>
      <w:r w:rsidRPr="00E277F3">
        <w:rPr>
          <w:rFonts w:ascii="細明體" w:eastAsia="細明體" w:hAnsi="細明體" w:cs="Times New Roman" w:hint="eastAsia"/>
          <w:color w:val="000000"/>
          <w:kern w:val="0"/>
        </w:rPr>
        <w:t>叫</w:t>
      </w:r>
      <w:r>
        <w:rPr>
          <w:rFonts w:ascii="細明體" w:eastAsia="細明體" w:hAnsi="細明體" w:cs="Times New Roman" w:hint="eastAsia"/>
          <w:color w:val="000000"/>
          <w:kern w:val="0"/>
        </w:rPr>
        <w:t>祂的</w:t>
      </w:r>
      <w:r w:rsidRPr="00E277F3">
        <w:rPr>
          <w:rFonts w:ascii="細明體" w:eastAsia="細明體" w:hAnsi="細明體" w:cs="Times New Roman" w:hint="eastAsia"/>
          <w:color w:val="000000"/>
          <w:kern w:val="0"/>
        </w:rPr>
        <w:t>兒子從死裏復活，並非只叫祂的靈魂在腐朽的身體中超脫，</w:t>
      </w:r>
      <w:r>
        <w:rPr>
          <w:rFonts w:ascii="細明體" w:eastAsia="細明體" w:hAnsi="細明體" w:cs="Times New Roman" w:hint="eastAsia"/>
          <w:color w:val="000000"/>
          <w:kern w:val="0"/>
        </w:rPr>
        <w:t>而是身體靈魂同時一起的復活，可見肉體</w:t>
      </w:r>
      <w:r w:rsidRPr="00E277F3">
        <w:rPr>
          <w:rFonts w:ascii="細明體" w:eastAsia="細明體" w:hAnsi="細明體" w:cs="Times New Roman" w:hint="eastAsia"/>
          <w:color w:val="000000"/>
          <w:kern w:val="0"/>
        </w:rPr>
        <w:t>有它的尊貴。</w:t>
      </w:r>
      <w:r>
        <w:rPr>
          <w:rFonts w:ascii="細明體" w:eastAsia="細明體" w:hAnsi="細明體" w:cs="Times New Roman" w:hint="eastAsia"/>
          <w:color w:val="000000"/>
          <w:kern w:val="0"/>
        </w:rPr>
        <w:t>「信我的人也必復活」</w:t>
      </w:r>
      <w:r w:rsidRPr="00E277F3">
        <w:rPr>
          <w:rFonts w:ascii="細明體" w:eastAsia="細明體" w:hAnsi="細明體" w:cs="Times New Roman" w:hint="eastAsia"/>
          <w:color w:val="000000"/>
          <w:kern w:val="0"/>
        </w:rPr>
        <w:t>，與此緊連的，就是信徒的復活</w:t>
      </w:r>
      <w:r>
        <w:rPr>
          <w:rFonts w:ascii="細明體" w:eastAsia="細明體" w:hAnsi="細明體" w:cs="Times New Roman" w:hint="eastAsia"/>
          <w:color w:val="000000"/>
          <w:kern w:val="0"/>
        </w:rPr>
        <w:t>。</w:t>
      </w:r>
      <w:r w:rsidRPr="00E277F3">
        <w:rPr>
          <w:rFonts w:ascii="細明體" w:eastAsia="細明體" w:hAnsi="細明體" w:cs="Times New Roman" w:hint="eastAsia"/>
          <w:color w:val="000000"/>
          <w:kern w:val="0"/>
        </w:rPr>
        <w:t>身體既然要復活</w:t>
      </w:r>
      <w:r>
        <w:rPr>
          <w:rFonts w:ascii="細明體" w:eastAsia="細明體" w:hAnsi="細明體" w:cs="Times New Roman" w:hint="eastAsia"/>
          <w:color w:val="000000"/>
          <w:kern w:val="0"/>
        </w:rPr>
        <w:t>，就</w:t>
      </w:r>
      <w:r w:rsidRPr="00E277F3">
        <w:rPr>
          <w:rFonts w:ascii="細明體" w:eastAsia="細明體" w:hAnsi="細明體" w:cs="Times New Roman" w:hint="eastAsia"/>
          <w:color w:val="000000"/>
          <w:kern w:val="0"/>
        </w:rPr>
        <w:t>不歸入可朽壞的類別裏。</w:t>
      </w:r>
      <w:r>
        <w:rPr>
          <w:rFonts w:ascii="細明體" w:eastAsia="細明體" w:hAnsi="細明體" w:cs="Times New Roman" w:hint="eastAsia"/>
          <w:color w:val="000000"/>
          <w:kern w:val="0"/>
        </w:rPr>
        <w:t>不也提醒我們行出永恆價值的生活！</w:t>
      </w:r>
    </w:p>
    <w:p w:rsidR="00416793" w:rsidRPr="00805AF6" w:rsidRDefault="00416793" w:rsidP="00416793">
      <w:pPr>
        <w:spacing w:beforeLines="50" w:before="180" w:afterLines="50" w:after="180"/>
        <w:rPr>
          <w:b/>
        </w:rPr>
      </w:pPr>
      <w:r w:rsidRPr="00805AF6">
        <w:rPr>
          <w:rFonts w:hint="eastAsia"/>
          <w:b/>
        </w:rPr>
        <w:t>結</w:t>
      </w:r>
      <w:r>
        <w:rPr>
          <w:rFonts w:hint="eastAsia"/>
          <w:b/>
        </w:rPr>
        <w:t xml:space="preserve"> </w:t>
      </w:r>
      <w:r w:rsidRPr="00805AF6">
        <w:rPr>
          <w:rFonts w:hint="eastAsia"/>
          <w:b/>
        </w:rPr>
        <w:t>論：</w:t>
      </w:r>
    </w:p>
    <w:p w:rsidR="00416793" w:rsidRDefault="00416793" w:rsidP="00416793">
      <w:pPr>
        <w:ind w:left="168" w:hangingChars="70" w:hanging="168"/>
        <w:jc w:val="both"/>
        <w:rPr>
          <w:rFonts w:hint="eastAsia"/>
        </w:rPr>
      </w:pPr>
      <w:r w:rsidRPr="00C453A4">
        <w:rPr>
          <w:rFonts w:asciiTheme="minorHAnsi" w:hAnsiTheme="minorHAnsi" w:cstheme="minorHAnsi"/>
        </w:rPr>
        <w:t>1.</w:t>
      </w:r>
      <w:r w:rsidRPr="00563500">
        <w:rPr>
          <w:rFonts w:hint="eastAsia"/>
        </w:rPr>
        <w:t>創下</w:t>
      </w:r>
      <w:r w:rsidRPr="004D1DA8">
        <w:rPr>
          <w:rFonts w:hint="eastAsia"/>
        </w:rPr>
        <w:t>數十項世界紀錄</w:t>
      </w:r>
      <w:r>
        <w:rPr>
          <w:rFonts w:hint="eastAsia"/>
        </w:rPr>
        <w:t>的</w:t>
      </w:r>
      <w:r w:rsidRPr="004D1DA8">
        <w:rPr>
          <w:rFonts w:hint="eastAsia"/>
        </w:rPr>
        <w:t>奧運游泳選手菲爾普斯（</w:t>
      </w:r>
      <w:r w:rsidRPr="004D1DA8">
        <w:rPr>
          <w:rFonts w:hint="eastAsia"/>
        </w:rPr>
        <w:t>Michael Phelps</w:t>
      </w:r>
      <w:r w:rsidRPr="004D1DA8">
        <w:rPr>
          <w:rFonts w:hint="eastAsia"/>
        </w:rPr>
        <w:t>）小時候，他被診斷出患有注意力不足過動症（</w:t>
      </w:r>
      <w:r w:rsidRPr="004D1DA8">
        <w:rPr>
          <w:rFonts w:hint="eastAsia"/>
        </w:rPr>
        <w:t>ADHD</w:t>
      </w:r>
      <w:r w:rsidRPr="004D1DA8">
        <w:rPr>
          <w:rFonts w:hint="eastAsia"/>
        </w:rPr>
        <w:t>），幼稚園老師告訴他媽媽：「菲爾普斯沒辦法坐著不動，安靜不下來。…他缺乏天分。令郎永遠無法專注於任何事情。」</w:t>
      </w:r>
      <w:r w:rsidRPr="00D24B12">
        <w:rPr>
          <w:rFonts w:hint="eastAsia"/>
        </w:rPr>
        <w:t>2016</w:t>
      </w:r>
      <w:r w:rsidRPr="00D24B12">
        <w:rPr>
          <w:rFonts w:hint="eastAsia"/>
        </w:rPr>
        <w:t>年裡約奧運再奪</w:t>
      </w:r>
      <w:r w:rsidRPr="00D24B12">
        <w:rPr>
          <w:rFonts w:hint="eastAsia"/>
        </w:rPr>
        <w:t>5</w:t>
      </w:r>
      <w:r w:rsidRPr="00D24B12">
        <w:rPr>
          <w:rFonts w:hint="eastAsia"/>
        </w:rPr>
        <w:t>金</w:t>
      </w:r>
      <w:r w:rsidRPr="00D24B12">
        <w:rPr>
          <w:rFonts w:hint="eastAsia"/>
        </w:rPr>
        <w:t>1</w:t>
      </w:r>
      <w:r w:rsidRPr="00D24B12">
        <w:rPr>
          <w:rFonts w:hint="eastAsia"/>
        </w:rPr>
        <w:t>銀，連續四屆奧運都是得獎最多的選手，共累積</w:t>
      </w:r>
      <w:r w:rsidRPr="00D24B12">
        <w:rPr>
          <w:rFonts w:hint="eastAsia"/>
        </w:rPr>
        <w:t>23</w:t>
      </w:r>
      <w:r w:rsidRPr="00D24B12">
        <w:rPr>
          <w:rFonts w:hint="eastAsia"/>
        </w:rPr>
        <w:t>金</w:t>
      </w:r>
      <w:r w:rsidRPr="00D24B12">
        <w:rPr>
          <w:rFonts w:hint="eastAsia"/>
        </w:rPr>
        <w:t>3</w:t>
      </w:r>
      <w:r w:rsidRPr="00D24B12">
        <w:rPr>
          <w:rFonts w:hint="eastAsia"/>
        </w:rPr>
        <w:t>銀</w:t>
      </w:r>
      <w:r w:rsidRPr="00D24B12">
        <w:rPr>
          <w:rFonts w:hint="eastAsia"/>
        </w:rPr>
        <w:t>2</w:t>
      </w:r>
      <w:r w:rsidRPr="00D24B12">
        <w:rPr>
          <w:rFonts w:hint="eastAsia"/>
        </w:rPr>
        <w:t>銅。他在奧運、世界游泳錦標賽、泛太平洋游泳錦標賽三個世界主要比賽中，總共贏得</w:t>
      </w:r>
      <w:r>
        <w:rPr>
          <w:rFonts w:hint="eastAsia"/>
        </w:rPr>
        <w:t>82</w:t>
      </w:r>
      <w:r w:rsidRPr="00D24B12">
        <w:rPr>
          <w:rFonts w:hint="eastAsia"/>
        </w:rPr>
        <w:t>面的獎牌，計</w:t>
      </w:r>
      <w:r w:rsidRPr="00D24B12">
        <w:rPr>
          <w:rFonts w:hint="eastAsia"/>
        </w:rPr>
        <w:t>66</w:t>
      </w:r>
      <w:r w:rsidRPr="00D24B12">
        <w:rPr>
          <w:rFonts w:hint="eastAsia"/>
        </w:rPr>
        <w:t>金</w:t>
      </w:r>
      <w:r w:rsidRPr="00D24B12">
        <w:rPr>
          <w:rFonts w:hint="eastAsia"/>
        </w:rPr>
        <w:t>13</w:t>
      </w:r>
      <w:r w:rsidRPr="00D24B12">
        <w:rPr>
          <w:rFonts w:hint="eastAsia"/>
        </w:rPr>
        <w:t>銀</w:t>
      </w:r>
      <w:r w:rsidRPr="00D24B12">
        <w:rPr>
          <w:rFonts w:hint="eastAsia"/>
        </w:rPr>
        <w:t>3</w:t>
      </w:r>
      <w:r w:rsidRPr="00D24B12">
        <w:rPr>
          <w:rFonts w:hint="eastAsia"/>
        </w:rPr>
        <w:t>銅。</w:t>
      </w:r>
      <w:r w:rsidRPr="004D1DA8">
        <w:rPr>
          <w:rFonts w:hint="eastAsia"/>
        </w:rPr>
        <w:t>他得到的獎牌，成為有史以來任何運動項目得獎最多的奧運會選手。「永遠無法專注於任何事情」的這個男孩，怎能有那麼大的成就？</w:t>
      </w:r>
    </w:p>
    <w:p w:rsidR="00416793" w:rsidRPr="004D1DA8" w:rsidRDefault="00416793" w:rsidP="00416793">
      <w:pPr>
        <w:ind w:leftChars="70" w:left="168" w:firstLineChars="5" w:firstLine="12"/>
        <w:jc w:val="both"/>
      </w:pPr>
      <w:r>
        <w:rPr>
          <w:rFonts w:hint="eastAsia"/>
        </w:rPr>
        <w:t>因為</w:t>
      </w:r>
      <w:r w:rsidRPr="004D1DA8">
        <w:rPr>
          <w:rFonts w:hint="eastAsia"/>
        </w:rPr>
        <w:t>菲爾普斯從</w:t>
      </w:r>
      <w:r w:rsidRPr="004D1DA8">
        <w:rPr>
          <w:rFonts w:hint="eastAsia"/>
        </w:rPr>
        <w:t>14</w:t>
      </w:r>
      <w:r w:rsidRPr="004D1DA8">
        <w:rPr>
          <w:rFonts w:hint="eastAsia"/>
        </w:rPr>
        <w:t>歲起，一直到北京奧運會，成了選擇性自律的人。</w:t>
      </w:r>
      <w:r>
        <w:rPr>
          <w:rFonts w:hint="eastAsia"/>
        </w:rPr>
        <w:t>他自我要求</w:t>
      </w:r>
      <w:r w:rsidRPr="004D1DA8">
        <w:rPr>
          <w:rFonts w:hint="eastAsia"/>
        </w:rPr>
        <w:t>每個星期受訓</w:t>
      </w:r>
      <w:r w:rsidRPr="004D1DA8">
        <w:rPr>
          <w:rFonts w:hint="eastAsia"/>
        </w:rPr>
        <w:t>7</w:t>
      </w:r>
      <w:r w:rsidRPr="004D1DA8">
        <w:rPr>
          <w:rFonts w:hint="eastAsia"/>
        </w:rPr>
        <w:t>天，一年</w:t>
      </w:r>
      <w:r w:rsidRPr="004D1DA8">
        <w:rPr>
          <w:rFonts w:hint="eastAsia"/>
        </w:rPr>
        <w:t>365</w:t>
      </w:r>
      <w:r w:rsidRPr="004D1DA8">
        <w:rPr>
          <w:rFonts w:hint="eastAsia"/>
        </w:rPr>
        <w:t>天。他想過，連星期日也受訓，便比對手多了</w:t>
      </w:r>
      <w:r w:rsidRPr="004D1DA8">
        <w:rPr>
          <w:rFonts w:hint="eastAsia"/>
        </w:rPr>
        <w:t>52</w:t>
      </w:r>
      <w:r w:rsidRPr="004D1DA8">
        <w:rPr>
          <w:rFonts w:hint="eastAsia"/>
        </w:rPr>
        <w:t>個受訓日。他每天高達</w:t>
      </w:r>
      <w:r w:rsidRPr="004D1DA8">
        <w:rPr>
          <w:rFonts w:hint="eastAsia"/>
        </w:rPr>
        <w:t>6</w:t>
      </w:r>
      <w:r w:rsidRPr="004D1DA8">
        <w:rPr>
          <w:rFonts w:hint="eastAsia"/>
        </w:rPr>
        <w:t>個小時泡在水裡。</w:t>
      </w:r>
      <w:r>
        <w:rPr>
          <w:rFonts w:hint="eastAsia"/>
        </w:rPr>
        <w:t>教練</w:t>
      </w:r>
      <w:r w:rsidRPr="004D1DA8">
        <w:rPr>
          <w:rFonts w:hint="eastAsia"/>
        </w:rPr>
        <w:t>鮑曼說：菲爾普斯將他全部的精力疏導到一種紀律，進而養成一種習慣──每天游泳。</w:t>
      </w:r>
    </w:p>
    <w:p w:rsidR="00416793" w:rsidRDefault="00416793" w:rsidP="00416793">
      <w:pPr>
        <w:ind w:leftChars="65" w:left="168" w:hangingChars="5" w:hanging="12"/>
        <w:jc w:val="both"/>
      </w:pPr>
      <w:r w:rsidRPr="004D1DA8">
        <w:rPr>
          <w:rFonts w:hint="eastAsia"/>
        </w:rPr>
        <w:t>培養正確的習慣會使你獲得一直在尋求的成功。</w:t>
      </w:r>
      <w:r>
        <w:rPr>
          <w:rFonts w:hint="eastAsia"/>
        </w:rPr>
        <w:t>另一</w:t>
      </w:r>
      <w:r w:rsidRPr="004D1DA8">
        <w:rPr>
          <w:rFonts w:hint="eastAsia"/>
        </w:rPr>
        <w:t>意外收穫──它簡化你的生活。你的生活</w:t>
      </w:r>
      <w:r>
        <w:rPr>
          <w:rFonts w:hint="eastAsia"/>
        </w:rPr>
        <w:t>方向</w:t>
      </w:r>
      <w:r w:rsidRPr="004D1DA8">
        <w:rPr>
          <w:rFonts w:hint="eastAsia"/>
        </w:rPr>
        <w:t>變得清楚，不再那麼複雜，因為你知道自己必須做好什麼事情</w:t>
      </w:r>
      <w:r>
        <w:rPr>
          <w:rFonts w:hint="eastAsia"/>
        </w:rPr>
        <w:t>，</w:t>
      </w:r>
      <w:r w:rsidRPr="004D1DA8">
        <w:rPr>
          <w:rFonts w:hint="eastAsia"/>
        </w:rPr>
        <w:t>也知道不必做好什麼事情。</w:t>
      </w:r>
    </w:p>
    <w:p w:rsidR="00416793" w:rsidRDefault="00416793" w:rsidP="00416793">
      <w:pPr>
        <w:ind w:left="168" w:hangingChars="70" w:hanging="168"/>
        <w:jc w:val="both"/>
      </w:pPr>
      <w:r w:rsidRPr="00082B8E">
        <w:rPr>
          <w:rFonts w:asciiTheme="minorHAnsi" w:hAnsiTheme="minorHAnsi" w:cstheme="minorHAnsi"/>
        </w:rPr>
        <w:t>2.</w:t>
      </w:r>
      <w:r>
        <w:rPr>
          <w:rFonts w:hint="eastAsia"/>
        </w:rPr>
        <w:t>對基督徒而言，</w:t>
      </w:r>
      <w:r w:rsidRPr="00563500">
        <w:rPr>
          <w:rFonts w:hint="eastAsia"/>
        </w:rPr>
        <w:t>要正確</w:t>
      </w:r>
      <w:r>
        <w:rPr>
          <w:rFonts w:hint="eastAsia"/>
        </w:rPr>
        <w:t>享受在「凡事都可行的自由」，就從操練養成「榮神益人」的生活習慣著手，這也將為自己帶來得勝的金牌！</w:t>
      </w:r>
    </w:p>
    <w:p w:rsidR="00416793" w:rsidRPr="00410A3F" w:rsidRDefault="00416793" w:rsidP="00416793">
      <w:pPr>
        <w:widowControl/>
        <w:shd w:val="clear" w:color="auto" w:fill="FFFFFF"/>
        <w:spacing w:beforeLines="100" w:before="360" w:line="320" w:lineRule="exact"/>
        <w:jc w:val="center"/>
        <w:rPr>
          <w:sz w:val="18"/>
          <w:szCs w:val="18"/>
        </w:rPr>
      </w:pPr>
      <w:r w:rsidRPr="00410A3F">
        <w:rPr>
          <w:rFonts w:hint="eastAsia"/>
          <w:sz w:val="18"/>
          <w:szCs w:val="18"/>
        </w:rPr>
        <w:t xml:space="preserve">                                      </w:t>
      </w:r>
      <w:r>
        <w:rPr>
          <w:rFonts w:hint="eastAsia"/>
          <w:sz w:val="18"/>
          <w:szCs w:val="18"/>
        </w:rPr>
        <w:t xml:space="preserve">            </w:t>
      </w:r>
      <w:r w:rsidRPr="00410A3F">
        <w:rPr>
          <w:rFonts w:hint="eastAsia"/>
          <w:sz w:val="18"/>
          <w:szCs w:val="18"/>
        </w:rPr>
        <w:t xml:space="preserve">             ( 2018/0</w:t>
      </w:r>
      <w:r>
        <w:rPr>
          <w:rFonts w:hint="eastAsia"/>
          <w:sz w:val="18"/>
          <w:szCs w:val="18"/>
        </w:rPr>
        <w:t>5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20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416793" w:rsidRPr="00410A3F" w:rsidRDefault="00416793" w:rsidP="00416793">
      <w:pPr>
        <w:widowControl/>
        <w:shd w:val="clear" w:color="auto" w:fill="FFFFFF"/>
        <w:spacing w:beforeLines="50" w:before="180" w:line="400" w:lineRule="exact"/>
        <w:rPr>
          <w:rFonts w:ascii="標楷體" w:eastAsia="標楷體" w:hAnsi="標楷體"/>
          <w:b/>
          <w:color w:val="002060"/>
          <w:sz w:val="26"/>
          <w:szCs w:val="26"/>
        </w:rPr>
      </w:pPr>
      <w:r w:rsidRPr="00410A3F">
        <w:rPr>
          <w:rFonts w:ascii="標楷體" w:eastAsia="標楷體" w:hAnsi="標楷體" w:hint="eastAsia"/>
          <w:b/>
          <w:color w:val="002060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◎小組討論題目：</w:t>
      </w:r>
      <w:r w:rsidRPr="00410A3F">
        <w:rPr>
          <w:rFonts w:ascii="標楷體" w:eastAsia="標楷體" w:hAnsi="標楷體" w:hint="eastAsia"/>
          <w:b/>
          <w:color w:val="002060"/>
          <w:sz w:val="26"/>
          <w:szCs w:val="26"/>
        </w:rPr>
        <w:t xml:space="preserve"> </w:t>
      </w:r>
    </w:p>
    <w:p w:rsidR="00416793" w:rsidRPr="006A5050" w:rsidRDefault="00416793" w:rsidP="00416793">
      <w:pPr>
        <w:pStyle w:val="a5"/>
        <w:numPr>
          <w:ilvl w:val="0"/>
          <w:numId w:val="5"/>
        </w:numPr>
        <w:adjustRightInd w:val="0"/>
        <w:spacing w:beforeLines="50" w:before="180" w:line="280" w:lineRule="exact"/>
        <w:ind w:leftChars="0" w:left="756" w:hanging="168"/>
        <w:rPr>
          <w:rFonts w:ascii="標楷體" w:eastAsia="標楷體" w:hAnsi="標楷體" w:cs="Times New Roman"/>
          <w:b/>
          <w:color w:val="002060"/>
          <w:sz w:val="26"/>
          <w:szCs w:val="26"/>
        </w:rPr>
      </w:pPr>
      <w:r w:rsidRPr="006A5050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「身體」不只是我們生活的用具，還具有何屬靈價值？</w:t>
      </w:r>
    </w:p>
    <w:p w:rsidR="00416793" w:rsidRPr="006A5050" w:rsidRDefault="00416793" w:rsidP="00416793">
      <w:pPr>
        <w:pStyle w:val="a5"/>
        <w:numPr>
          <w:ilvl w:val="0"/>
          <w:numId w:val="5"/>
        </w:numPr>
        <w:adjustRightInd w:val="0"/>
        <w:spacing w:beforeLines="50" w:before="180" w:line="280" w:lineRule="exact"/>
        <w:ind w:leftChars="0" w:left="756" w:hanging="168"/>
        <w:rPr>
          <w:rFonts w:ascii="標楷體" w:eastAsia="標楷體" w:hAnsi="標楷體" w:cs="Times New Roman"/>
          <w:b/>
          <w:color w:val="002060"/>
          <w:sz w:val="26"/>
          <w:szCs w:val="26"/>
        </w:rPr>
      </w:pPr>
      <w:r w:rsidRPr="006A5050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「食色性也」，滿足「身體」的需求應受制在何前提下？</w:t>
      </w:r>
    </w:p>
    <w:p w:rsidR="00416793" w:rsidRPr="006A5050" w:rsidRDefault="00416793" w:rsidP="00416793">
      <w:pPr>
        <w:pStyle w:val="a5"/>
        <w:numPr>
          <w:ilvl w:val="0"/>
          <w:numId w:val="5"/>
        </w:numPr>
        <w:adjustRightInd w:val="0"/>
        <w:spacing w:beforeLines="50" w:before="180" w:line="280" w:lineRule="exact"/>
        <w:ind w:leftChars="0" w:left="756" w:hanging="168"/>
        <w:rPr>
          <w:rFonts w:ascii="標楷體" w:eastAsia="標楷體" w:hAnsi="標楷體" w:cs="Times New Roman"/>
          <w:b/>
          <w:color w:val="002060"/>
          <w:sz w:val="26"/>
          <w:szCs w:val="26"/>
        </w:rPr>
      </w:pPr>
      <w:r w:rsidRPr="006A5050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你所觀察到的基督徒，有哪些不能「榮神益人」的生活方式？</w:t>
      </w:r>
    </w:p>
    <w:p w:rsidR="004D1DA8" w:rsidRPr="00416793" w:rsidRDefault="004D1DA8" w:rsidP="00D33451"/>
    <w:sectPr w:rsidR="004D1DA8" w:rsidRPr="00416793" w:rsidSect="00C72C9E">
      <w:footerReference w:type="defaul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39B" w:rsidRDefault="00D7539B" w:rsidP="00347FFA">
      <w:r>
        <w:separator/>
      </w:r>
    </w:p>
  </w:endnote>
  <w:endnote w:type="continuationSeparator" w:id="0">
    <w:p w:rsidR="00D7539B" w:rsidRDefault="00D7539B" w:rsidP="00347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809603-D73C-4120-8924-88F7513AD8F7}"/>
    <w:embedBold r:id="rId2" w:fontKey="{75C204F3-F3CB-4B95-BCF3-DE4005B61E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F36A84FB-8B4C-40ED-B827-74DFD77A039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159C2B11-33D4-46E9-823E-B48AF5BB8464}"/>
    <w:embedBold r:id="rId5" w:subsetted="1" w:fontKey="{A7841708-9117-4B56-B0FD-FED957A097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E450E6FD-529A-441C-8724-E2E6640E032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CF8BA6FC-B936-43E1-9F18-175A630BB9DC}"/>
    <w:embedBold r:id="rId8" w:subsetted="1" w:fontKey="{F203B43A-77C5-4727-AA0D-9768C7712AA5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9" w:subsetted="1" w:fontKey="{1C5D0BA0-C783-47D6-B57D-1B67E1125E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098" w:rsidRPr="008E0394" w:rsidRDefault="00D01098" w:rsidP="00D01098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D01098" w:rsidRPr="00D01098" w:rsidRDefault="00D01098" w:rsidP="00D01098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>
      <w:rPr>
        <w:rFonts w:asciiTheme="minorEastAsia" w:hAnsiTheme="minorEastAsia" w:hint="eastAsia"/>
        <w:kern w:val="0"/>
        <w:sz w:val="18"/>
        <w:szCs w:val="18"/>
      </w:rPr>
      <w:t>基督教</w:t>
    </w:r>
    <w:r w:rsidRPr="008E0394">
      <w:rPr>
        <w:rFonts w:asciiTheme="minorEastAsia" w:hAnsiTheme="minorEastAsia" w:hint="eastAsia"/>
        <w:kern w:val="0"/>
        <w:sz w:val="18"/>
        <w:szCs w:val="18"/>
      </w:rPr>
      <w:t>向上聖教會網址：</w:t>
    </w:r>
    <w:hyperlink r:id="rId1" w:history="1">
      <w:r w:rsidRPr="008E0394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8E0394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8E0394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8E0394">
      <w:rPr>
        <w:rFonts w:asciiTheme="minorHAnsi" w:eastAsiaTheme="minorEastAsia" w:hAnsiTheme="minorHAnsi"/>
        <w:sz w:val="20"/>
        <w:szCs w:val="20"/>
      </w:rPr>
      <w:fldChar w:fldCharType="begin"/>
    </w:r>
    <w:r w:rsidRPr="008E0394">
      <w:rPr>
        <w:sz w:val="20"/>
        <w:szCs w:val="20"/>
      </w:rPr>
      <w:instrText>PAGE   \* MERGEFORMAT</w:instrText>
    </w:r>
    <w:r w:rsidRPr="008E0394">
      <w:rPr>
        <w:rFonts w:asciiTheme="minorHAnsi" w:eastAsiaTheme="minorEastAsia" w:hAnsiTheme="minorHAnsi"/>
        <w:sz w:val="20"/>
        <w:szCs w:val="20"/>
      </w:rPr>
      <w:fldChar w:fldCharType="separate"/>
    </w:r>
    <w:r w:rsidR="007D6B93" w:rsidRPr="007D6B93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8E0394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39B" w:rsidRDefault="00D7539B" w:rsidP="00347FFA">
      <w:r>
        <w:separator/>
      </w:r>
    </w:p>
  </w:footnote>
  <w:footnote w:type="continuationSeparator" w:id="0">
    <w:p w:rsidR="00D7539B" w:rsidRDefault="00D7539B" w:rsidP="00347F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43D2B"/>
    <w:multiLevelType w:val="multilevel"/>
    <w:tmpl w:val="FA5A0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AA3ACF"/>
    <w:multiLevelType w:val="hybridMultilevel"/>
    <w:tmpl w:val="A0C6647A"/>
    <w:lvl w:ilvl="0" w:tplc="0409000F">
      <w:start w:val="1"/>
      <w:numFmt w:val="decimal"/>
      <w:lvlText w:val="%1."/>
      <w:lvlJc w:val="left"/>
      <w:pPr>
        <w:ind w:left="10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2">
    <w:nsid w:val="609637B5"/>
    <w:multiLevelType w:val="hybridMultilevel"/>
    <w:tmpl w:val="90A8F5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7BF3450"/>
    <w:multiLevelType w:val="multilevel"/>
    <w:tmpl w:val="44D0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76459A"/>
    <w:multiLevelType w:val="hybridMultilevel"/>
    <w:tmpl w:val="D0E0B2C2"/>
    <w:lvl w:ilvl="0" w:tplc="0409000F">
      <w:start w:val="1"/>
      <w:numFmt w:val="decimal"/>
      <w:lvlText w:val="%1."/>
      <w:lvlJc w:val="left"/>
      <w:pPr>
        <w:ind w:left="10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55"/>
    <w:rsid w:val="00030FA1"/>
    <w:rsid w:val="000620FE"/>
    <w:rsid w:val="00094A0B"/>
    <w:rsid w:val="000A2F82"/>
    <w:rsid w:val="000D1330"/>
    <w:rsid w:val="000E2EDD"/>
    <w:rsid w:val="0014427E"/>
    <w:rsid w:val="00157180"/>
    <w:rsid w:val="0017086A"/>
    <w:rsid w:val="00174750"/>
    <w:rsid w:val="001748BA"/>
    <w:rsid w:val="001B0A05"/>
    <w:rsid w:val="001C016A"/>
    <w:rsid w:val="0026744B"/>
    <w:rsid w:val="00275D34"/>
    <w:rsid w:val="002B754C"/>
    <w:rsid w:val="002C2862"/>
    <w:rsid w:val="00323ED4"/>
    <w:rsid w:val="00347FFA"/>
    <w:rsid w:val="00351E7A"/>
    <w:rsid w:val="00397554"/>
    <w:rsid w:val="003A3567"/>
    <w:rsid w:val="003C57E0"/>
    <w:rsid w:val="003C7CBC"/>
    <w:rsid w:val="003E12D5"/>
    <w:rsid w:val="003E35CF"/>
    <w:rsid w:val="003F2288"/>
    <w:rsid w:val="00403450"/>
    <w:rsid w:val="00416793"/>
    <w:rsid w:val="00417617"/>
    <w:rsid w:val="00427AF0"/>
    <w:rsid w:val="00446255"/>
    <w:rsid w:val="00472C93"/>
    <w:rsid w:val="00485DC3"/>
    <w:rsid w:val="004C6ACB"/>
    <w:rsid w:val="004D1DA8"/>
    <w:rsid w:val="005249C4"/>
    <w:rsid w:val="00540472"/>
    <w:rsid w:val="00550710"/>
    <w:rsid w:val="00563500"/>
    <w:rsid w:val="00575654"/>
    <w:rsid w:val="00577EC5"/>
    <w:rsid w:val="005F229D"/>
    <w:rsid w:val="005F528F"/>
    <w:rsid w:val="006229A8"/>
    <w:rsid w:val="00664FCC"/>
    <w:rsid w:val="006676EE"/>
    <w:rsid w:val="0069155E"/>
    <w:rsid w:val="00697F73"/>
    <w:rsid w:val="006A5050"/>
    <w:rsid w:val="006E5B9F"/>
    <w:rsid w:val="00710C71"/>
    <w:rsid w:val="00715D21"/>
    <w:rsid w:val="00716CE6"/>
    <w:rsid w:val="00777CC6"/>
    <w:rsid w:val="007D2863"/>
    <w:rsid w:val="007D6B93"/>
    <w:rsid w:val="007F6CC7"/>
    <w:rsid w:val="00864D07"/>
    <w:rsid w:val="008A7B68"/>
    <w:rsid w:val="008B74AF"/>
    <w:rsid w:val="008C0FE5"/>
    <w:rsid w:val="0090265C"/>
    <w:rsid w:val="00957ED0"/>
    <w:rsid w:val="009C2D63"/>
    <w:rsid w:val="00A468A8"/>
    <w:rsid w:val="00A91B2D"/>
    <w:rsid w:val="00A94AC5"/>
    <w:rsid w:val="00A95FF0"/>
    <w:rsid w:val="00AC7D69"/>
    <w:rsid w:val="00B05E1D"/>
    <w:rsid w:val="00B347BE"/>
    <w:rsid w:val="00B357E9"/>
    <w:rsid w:val="00B40F2E"/>
    <w:rsid w:val="00B75FCE"/>
    <w:rsid w:val="00B77041"/>
    <w:rsid w:val="00B93B6B"/>
    <w:rsid w:val="00C72C9E"/>
    <w:rsid w:val="00C8455C"/>
    <w:rsid w:val="00C84992"/>
    <w:rsid w:val="00CE7E1D"/>
    <w:rsid w:val="00CF26CC"/>
    <w:rsid w:val="00CF7995"/>
    <w:rsid w:val="00D01098"/>
    <w:rsid w:val="00D0540E"/>
    <w:rsid w:val="00D06490"/>
    <w:rsid w:val="00D24B12"/>
    <w:rsid w:val="00D2690B"/>
    <w:rsid w:val="00D33451"/>
    <w:rsid w:val="00D56A0F"/>
    <w:rsid w:val="00D7539B"/>
    <w:rsid w:val="00D96661"/>
    <w:rsid w:val="00DC11D5"/>
    <w:rsid w:val="00DC7CA9"/>
    <w:rsid w:val="00DF652F"/>
    <w:rsid w:val="00E03F55"/>
    <w:rsid w:val="00E277F3"/>
    <w:rsid w:val="00E72CEF"/>
    <w:rsid w:val="00EA289D"/>
    <w:rsid w:val="00EC217C"/>
    <w:rsid w:val="00EF02D9"/>
    <w:rsid w:val="00F0268E"/>
    <w:rsid w:val="00F0319E"/>
    <w:rsid w:val="00F070CF"/>
    <w:rsid w:val="00F260E3"/>
    <w:rsid w:val="00F4207C"/>
    <w:rsid w:val="00F54D99"/>
    <w:rsid w:val="00F7136F"/>
    <w:rsid w:val="00F81AF0"/>
    <w:rsid w:val="00F83DDA"/>
    <w:rsid w:val="00FF74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F55"/>
    <w:pPr>
      <w:widowControl w:val="0"/>
    </w:pPr>
    <w:rPr>
      <w:rFonts w:ascii="Times New Roman" w:eastAsia="新細明體" w:hAnsi="Times New Roman"/>
      <w:szCs w:val="24"/>
    </w:rPr>
  </w:style>
  <w:style w:type="paragraph" w:styleId="2">
    <w:name w:val="heading 2"/>
    <w:basedOn w:val="a"/>
    <w:link w:val="20"/>
    <w:uiPriority w:val="9"/>
    <w:qFormat/>
    <w:rsid w:val="004D1DA8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347F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47FFA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47F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47FFA"/>
    <w:rPr>
      <w:rFonts w:ascii="Times New Roman" w:eastAsia="新細明體" w:hAnsi="Times New Roman"/>
      <w:sz w:val="20"/>
      <w:szCs w:val="20"/>
    </w:rPr>
  </w:style>
  <w:style w:type="character" w:customStyle="1" w:styleId="chinesetext">
    <w:name w:val="chinesetext"/>
    <w:basedOn w:val="a0"/>
    <w:rsid w:val="00E277F3"/>
  </w:style>
  <w:style w:type="character" w:customStyle="1" w:styleId="englishtext">
    <w:name w:val="englishtext"/>
    <w:basedOn w:val="a0"/>
    <w:rsid w:val="00E277F3"/>
  </w:style>
  <w:style w:type="character" w:customStyle="1" w:styleId="chinesetextwithemphasis">
    <w:name w:val="chinesetextwithemphasis"/>
    <w:basedOn w:val="a0"/>
    <w:rsid w:val="00E277F3"/>
  </w:style>
  <w:style w:type="character" w:customStyle="1" w:styleId="transliteratedtext">
    <w:name w:val="transliteratedtext"/>
    <w:basedOn w:val="a0"/>
    <w:rsid w:val="00E277F3"/>
  </w:style>
  <w:style w:type="character" w:customStyle="1" w:styleId="englishtextwithemphasis">
    <w:name w:val="englishtextwithemphasis"/>
    <w:basedOn w:val="a0"/>
    <w:rsid w:val="00E277F3"/>
  </w:style>
  <w:style w:type="character" w:styleId="aa">
    <w:name w:val="Hyperlink"/>
    <w:basedOn w:val="a0"/>
    <w:uiPriority w:val="99"/>
    <w:unhideWhenUsed/>
    <w:rsid w:val="00DC11D5"/>
    <w:rPr>
      <w:color w:val="0000FF"/>
      <w:u w:val="single"/>
    </w:rPr>
  </w:style>
  <w:style w:type="character" w:customStyle="1" w:styleId="20">
    <w:name w:val="標題 2 字元"/>
    <w:basedOn w:val="a0"/>
    <w:link w:val="2"/>
    <w:uiPriority w:val="9"/>
    <w:rsid w:val="004D1DA8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4D1DA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4D1D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D1DA8"/>
    <w:rPr>
      <w:rFonts w:asciiTheme="majorHAnsi" w:eastAsiaTheme="majorEastAsia" w:hAnsiTheme="majorHAnsi" w:cstheme="majorBidi"/>
      <w:sz w:val="18"/>
      <w:szCs w:val="18"/>
    </w:rPr>
  </w:style>
  <w:style w:type="character" w:customStyle="1" w:styleId="bstw">
    <w:name w:val="bstw"/>
    <w:basedOn w:val="a0"/>
    <w:rsid w:val="007D28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F55"/>
    <w:pPr>
      <w:widowControl w:val="0"/>
    </w:pPr>
    <w:rPr>
      <w:rFonts w:ascii="Times New Roman" w:eastAsia="新細明體" w:hAnsi="Times New Roman"/>
      <w:szCs w:val="24"/>
    </w:rPr>
  </w:style>
  <w:style w:type="paragraph" w:styleId="2">
    <w:name w:val="heading 2"/>
    <w:basedOn w:val="a"/>
    <w:link w:val="20"/>
    <w:uiPriority w:val="9"/>
    <w:qFormat/>
    <w:rsid w:val="004D1DA8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347F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47FFA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47F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47FFA"/>
    <w:rPr>
      <w:rFonts w:ascii="Times New Roman" w:eastAsia="新細明體" w:hAnsi="Times New Roman"/>
      <w:sz w:val="20"/>
      <w:szCs w:val="20"/>
    </w:rPr>
  </w:style>
  <w:style w:type="character" w:customStyle="1" w:styleId="chinesetext">
    <w:name w:val="chinesetext"/>
    <w:basedOn w:val="a0"/>
    <w:rsid w:val="00E277F3"/>
  </w:style>
  <w:style w:type="character" w:customStyle="1" w:styleId="englishtext">
    <w:name w:val="englishtext"/>
    <w:basedOn w:val="a0"/>
    <w:rsid w:val="00E277F3"/>
  </w:style>
  <w:style w:type="character" w:customStyle="1" w:styleId="chinesetextwithemphasis">
    <w:name w:val="chinesetextwithemphasis"/>
    <w:basedOn w:val="a0"/>
    <w:rsid w:val="00E277F3"/>
  </w:style>
  <w:style w:type="character" w:customStyle="1" w:styleId="transliteratedtext">
    <w:name w:val="transliteratedtext"/>
    <w:basedOn w:val="a0"/>
    <w:rsid w:val="00E277F3"/>
  </w:style>
  <w:style w:type="character" w:customStyle="1" w:styleId="englishtextwithemphasis">
    <w:name w:val="englishtextwithemphasis"/>
    <w:basedOn w:val="a0"/>
    <w:rsid w:val="00E277F3"/>
  </w:style>
  <w:style w:type="character" w:styleId="aa">
    <w:name w:val="Hyperlink"/>
    <w:basedOn w:val="a0"/>
    <w:uiPriority w:val="99"/>
    <w:unhideWhenUsed/>
    <w:rsid w:val="00DC11D5"/>
    <w:rPr>
      <w:color w:val="0000FF"/>
      <w:u w:val="single"/>
    </w:rPr>
  </w:style>
  <w:style w:type="character" w:customStyle="1" w:styleId="20">
    <w:name w:val="標題 2 字元"/>
    <w:basedOn w:val="a0"/>
    <w:link w:val="2"/>
    <w:uiPriority w:val="9"/>
    <w:rsid w:val="004D1DA8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4D1DA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4D1D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D1DA8"/>
    <w:rPr>
      <w:rFonts w:asciiTheme="majorHAnsi" w:eastAsiaTheme="majorEastAsia" w:hAnsiTheme="majorHAnsi" w:cstheme="majorBidi"/>
      <w:sz w:val="18"/>
      <w:szCs w:val="18"/>
    </w:rPr>
  </w:style>
  <w:style w:type="character" w:customStyle="1" w:styleId="bstw">
    <w:name w:val="bstw"/>
    <w:basedOn w:val="a0"/>
    <w:rsid w:val="007D2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8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10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892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wiki/%E6%B0%91%E4%B8%BB%E9%80%B2%E6%AD%A5%E9%BB%A8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zh.wikipedia.org/wiki/%E9%99%B3%E6%B0%B4%E6%89%8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652</Words>
  <Characters>3719</Characters>
  <Application>Microsoft Office Word</Application>
  <DocSecurity>0</DocSecurity>
  <Lines>30</Lines>
  <Paragraphs>8</Paragraphs>
  <ScaleCrop>false</ScaleCrop>
  <Company/>
  <LinksUpToDate>false</LinksUpToDate>
  <CharactersWithSpaces>4363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9</cp:revision>
  <dcterms:created xsi:type="dcterms:W3CDTF">2018-05-27T02:46:00Z</dcterms:created>
  <dcterms:modified xsi:type="dcterms:W3CDTF">2018-05-27T03:08:00Z</dcterms:modified>
</cp:coreProperties>
</file>