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80327" w14:textId="00BBB357" w:rsidR="0045328F" w:rsidRPr="0045328F" w:rsidRDefault="0045328F" w:rsidP="0045328F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5328F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完</w:t>
      </w:r>
      <w:r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5328F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勝</w:t>
      </w:r>
      <w:r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5328F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人</w:t>
      </w:r>
      <w:r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Pr="0045328F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生</w:t>
      </w:r>
    </w:p>
    <w:p w14:paraId="45BDC1F7" w14:textId="77777777" w:rsidR="0045328F" w:rsidRPr="0045328F" w:rsidRDefault="0045328F" w:rsidP="0045328F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45328F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45328F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14:paraId="1BA5D0FD" w14:textId="77777777" w:rsidR="00751AAB" w:rsidRPr="00751AAB" w:rsidRDefault="00751AAB" w:rsidP="00751AAB">
      <w:pPr>
        <w:rPr>
          <w:rFonts w:ascii="Calibri" w:eastAsia="新細明體" w:hAnsi="Calibri" w:cs="Times New Roman"/>
          <w:b/>
          <w:szCs w:val="24"/>
        </w:rPr>
      </w:pPr>
      <w:r w:rsidRPr="00751AAB">
        <w:rPr>
          <w:rFonts w:ascii="Calibri" w:eastAsia="新細明體" w:hAnsi="Calibri" w:cs="Times New Roman"/>
          <w:b/>
          <w:szCs w:val="24"/>
        </w:rPr>
        <w:t>經文：提摩太後書四</w:t>
      </w:r>
      <w:r w:rsidRPr="00751AAB">
        <w:rPr>
          <w:rFonts w:ascii="Calibri" w:eastAsia="新細明體" w:hAnsi="Calibri" w:cs="Times New Roman"/>
          <w:b/>
          <w:szCs w:val="24"/>
        </w:rPr>
        <w:t xml:space="preserve">6-8 </w:t>
      </w:r>
    </w:p>
    <w:p w14:paraId="434F2D3C" w14:textId="77777777" w:rsidR="00751AAB" w:rsidRPr="00751AAB" w:rsidRDefault="00751AAB" w:rsidP="00751AAB">
      <w:pPr>
        <w:spacing w:beforeLines="50" w:before="180" w:afterLines="50" w:after="180"/>
        <w:rPr>
          <w:rFonts w:ascii="Calibri" w:eastAsia="新細明體" w:hAnsi="Calibri" w:cs="Times New Roman"/>
          <w:b/>
          <w:szCs w:val="24"/>
        </w:rPr>
      </w:pPr>
      <w:r w:rsidRPr="00751AAB">
        <w:rPr>
          <w:rFonts w:ascii="Calibri" w:eastAsia="新細明體" w:hAnsi="Calibri" w:cs="Times New Roman"/>
          <w:b/>
          <w:szCs w:val="24"/>
        </w:rPr>
        <w:t>引言：</w:t>
      </w:r>
    </w:p>
    <w:p w14:paraId="4F8740E5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1.</w:t>
      </w:r>
      <w:r w:rsidRPr="00751AAB">
        <w:rPr>
          <w:rFonts w:ascii="Calibri" w:eastAsia="新細明體" w:hAnsi="Calibri" w:cs="Times New Roman" w:hint="eastAsia"/>
        </w:rPr>
        <w:t>義大利作家伊塔羅．卡爾維諾</w:t>
      </w:r>
      <w:r w:rsidRPr="00751AAB">
        <w:rPr>
          <w:rFonts w:ascii="Calibri" w:eastAsia="新細明體" w:hAnsi="Calibri" w:cs="Times New Roman" w:hint="eastAsia"/>
        </w:rPr>
        <w:t>Italo Calvino 1923.10.15</w:t>
      </w:r>
      <w:r w:rsidRPr="00751AAB">
        <w:rPr>
          <w:rFonts w:ascii="Calibri" w:eastAsia="新細明體" w:hAnsi="Calibri" w:cs="Times New Roman" w:hint="eastAsia"/>
        </w:rPr>
        <w:t>－</w:t>
      </w:r>
      <w:r w:rsidRPr="00751AAB">
        <w:rPr>
          <w:rFonts w:ascii="Calibri" w:eastAsia="新細明體" w:hAnsi="Calibri" w:cs="Times New Roman" w:hint="eastAsia"/>
        </w:rPr>
        <w:t>1985.9.19</w:t>
      </w:r>
      <w:r w:rsidRPr="00751AAB">
        <w:rPr>
          <w:rFonts w:ascii="Calibri" w:eastAsia="新細明體" w:hAnsi="Calibri" w:cs="Times New Roman" w:hint="eastAsia"/>
        </w:rPr>
        <w:t>曾對「死亡」做了註解：死亡就是我加上這個世界，再減去我。這是耐人尋味的一句話，每個人都有自己的人生，隨著死亡走到生命的盡頭時，我們心知肚明無法從世界帶走任何東西，但多少會留下一些有形的無形的東西，你擁有過的財物，還有你的影響力，對這個世界而言，所留下的這些會只是破壞性的污染與垃圾？還是帶來建設性的力量與價值？當我們離開世界時，你會如何評價自己？</w:t>
      </w:r>
      <w:r w:rsidRPr="00751AAB">
        <w:rPr>
          <w:rFonts w:ascii="Calibri" w:eastAsia="新細明體" w:hAnsi="Calibri" w:cs="Times New Roman" w:hint="eastAsia"/>
        </w:rPr>
        <w:t xml:space="preserve"> </w:t>
      </w:r>
    </w:p>
    <w:p w14:paraId="12D172D3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2.</w:t>
      </w:r>
      <w:r w:rsidRPr="00751AAB">
        <w:rPr>
          <w:rFonts w:ascii="Calibri" w:eastAsia="新細明體" w:hAnsi="Calibri" w:cs="Times New Roman"/>
        </w:rPr>
        <w:t>在主後</w:t>
      </w:r>
      <w:r w:rsidRPr="00751AAB">
        <w:rPr>
          <w:rFonts w:ascii="Calibri" w:eastAsia="新細明體" w:hAnsi="Calibri" w:cs="Times New Roman"/>
        </w:rPr>
        <w:t>66</w:t>
      </w:r>
      <w:r w:rsidRPr="00751AAB">
        <w:rPr>
          <w:rFonts w:ascii="Calibri" w:eastAsia="新細明體" w:hAnsi="Calibri" w:cs="Times New Roman"/>
        </w:rPr>
        <w:t>年左右，保羅第二次在羅馬被捕入獄，他已是六十多歲上了年紀的長輩，而羅馬皇帝尼祿王對基督教的逼迫越來越嚴峻，保羅自知自己時日已不多，他心繫教會後續發展，語重心長勸勉年輕的接棒者提摩太要剛強事奉；並坦蕩以他自己卅多年來的傳道生涯作示範，期盼提摩太效法他，善盡傳道職分。</w:t>
      </w:r>
      <w:r w:rsidRPr="00751AAB">
        <w:rPr>
          <w:rFonts w:ascii="Calibri" w:eastAsia="新細明體" w:hAnsi="Calibri" w:cs="Times New Roman"/>
        </w:rPr>
        <w:t>v.6-8</w:t>
      </w:r>
      <w:r w:rsidRPr="00751AAB">
        <w:rPr>
          <w:rFonts w:ascii="Calibri" w:eastAsia="新細明體" w:hAnsi="Calibri" w:cs="Times New Roman"/>
        </w:rPr>
        <w:t>則是保羅對自己一生的總評價。</w:t>
      </w:r>
      <w:r w:rsidRPr="00751AAB">
        <w:rPr>
          <w:rFonts w:ascii="Calibri" w:eastAsia="新細明體" w:hAnsi="Calibri" w:cs="Times New Roman"/>
        </w:rPr>
        <w:t xml:space="preserve"> </w:t>
      </w:r>
    </w:p>
    <w:p w14:paraId="082ED622" w14:textId="77777777" w:rsidR="00751AAB" w:rsidRPr="00751AAB" w:rsidRDefault="00751AAB" w:rsidP="00751AA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751AAB">
        <w:rPr>
          <w:rFonts w:ascii="Calibri" w:eastAsia="新細明體" w:hAnsi="Calibri" w:cs="Times New Roman"/>
          <w:b/>
        </w:rPr>
        <w:t>一、必有「終點」的人生</w:t>
      </w:r>
      <w:r w:rsidRPr="00751AAB">
        <w:rPr>
          <w:rFonts w:ascii="新細明體" w:eastAsia="新細明體" w:hAnsi="新細明體" w:cs="Times New Roman"/>
          <w:b/>
        </w:rPr>
        <w:t>─</w:t>
      </w:r>
      <w:r w:rsidRPr="00751AAB">
        <w:rPr>
          <w:rFonts w:ascii="Calibri" w:eastAsia="新細明體" w:hAnsi="Calibri" w:cs="Times New Roman"/>
          <w:b/>
        </w:rPr>
        <w:t>無所懼</w:t>
      </w:r>
      <w:r w:rsidRPr="00751AAB">
        <w:rPr>
          <w:rFonts w:ascii="Calibri" w:eastAsia="新細明體" w:hAnsi="Calibri" w:cs="Times New Roman"/>
          <w:b/>
        </w:rPr>
        <w:t xml:space="preserve">  </w:t>
      </w:r>
    </w:p>
    <w:p w14:paraId="07D982CA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1.</w:t>
      </w:r>
      <w:r w:rsidRPr="00751AAB">
        <w:rPr>
          <w:rFonts w:ascii="Calibri" w:eastAsia="新細明體" w:hAnsi="Calibri" w:cs="Times New Roman"/>
        </w:rPr>
        <w:t>v.6</w:t>
      </w:r>
      <w:r w:rsidRPr="00751AAB">
        <w:rPr>
          <w:rFonts w:ascii="標楷體" w:eastAsia="標楷體" w:hAnsi="標楷體" w:cs="Times New Roman" w:hint="eastAsia"/>
        </w:rPr>
        <w:t>我現在被澆奠，我離世的時候到了</w:t>
      </w:r>
      <w:r w:rsidRPr="00751AAB">
        <w:rPr>
          <w:rFonts w:ascii="Calibri" w:eastAsia="新細明體" w:hAnsi="Calibri" w:cs="Times New Roman" w:hint="eastAsia"/>
        </w:rPr>
        <w:t>。保羅知道自己快要為主殉道，形容他甘心樂意為主的道犧牲自己的生命，好像馨香的奠祭一樣。他借用舊約獻祭奠酒的禮儀</w:t>
      </w:r>
      <w:r w:rsidRPr="00751AAB">
        <w:rPr>
          <w:rFonts w:ascii="Calibri" w:eastAsia="新細明體" w:hAnsi="Calibri" w:cs="Times New Roman" w:hint="eastAsia"/>
        </w:rPr>
        <w:t>(</w:t>
      </w:r>
      <w:r w:rsidRPr="00751AAB">
        <w:rPr>
          <w:rFonts w:ascii="Calibri" w:eastAsia="新細明體" w:hAnsi="Calibri" w:cs="Times New Roman" w:hint="eastAsia"/>
        </w:rPr>
        <w:t>民十五</w:t>
      </w:r>
      <w:r w:rsidRPr="00751AAB">
        <w:rPr>
          <w:rFonts w:ascii="Calibri" w:eastAsia="新細明體" w:hAnsi="Calibri" w:cs="Times New Roman" w:hint="eastAsia"/>
        </w:rPr>
        <w:t>1-10)</w:t>
      </w:r>
      <w:r w:rsidRPr="00751AAB">
        <w:rPr>
          <w:rFonts w:ascii="Calibri" w:eastAsia="新細明體" w:hAnsi="Calibri" w:cs="Times New Roman" w:hint="eastAsia"/>
        </w:rPr>
        <w:t>，在獻祭時，用酒澆在祭物上面，然後才點上火一同獻上，使所獻的祭更加馨香，稱為奠祭。保羅知道，他原不配獻上自己，是因為耶穌基督曾為他捨命成為贖罪的祭物，他才能倚靠主的救贖功勞，把自己澆奠在其上一同獻上，使主的名得著榮耀。</w:t>
      </w:r>
    </w:p>
    <w:p w14:paraId="3E7B27D8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2.</w:t>
      </w:r>
      <w:r w:rsidRPr="00751AAB">
        <w:rPr>
          <w:rFonts w:ascii="Calibri" w:eastAsia="新細明體" w:hAnsi="Calibri" w:cs="Times New Roman" w:hint="eastAsia"/>
        </w:rPr>
        <w:t>「</w:t>
      </w:r>
      <w:r w:rsidRPr="00751AAB">
        <w:rPr>
          <w:rFonts w:ascii="標楷體" w:eastAsia="標楷體" w:hAnsi="標楷體" w:cs="Times New Roman" w:hint="eastAsia"/>
        </w:rPr>
        <w:t>我離世的時候到了</w:t>
      </w:r>
      <w:r w:rsidRPr="00751AAB">
        <w:rPr>
          <w:rFonts w:ascii="Calibri" w:eastAsia="新細明體" w:hAnsi="Calibri" w:cs="Times New Roman" w:hint="eastAsia"/>
        </w:rPr>
        <w:t>」『離開』在希臘文</w:t>
      </w:r>
      <w:r w:rsidRPr="00751AAB">
        <w:rPr>
          <w:rFonts w:ascii="Calibri" w:eastAsia="新細明體" w:hAnsi="Calibri" w:cs="Times New Roman"/>
        </w:rPr>
        <w:t>ἀνάλυσις (</w:t>
      </w:r>
      <w:r w:rsidRPr="00751AAB">
        <w:rPr>
          <w:rFonts w:ascii="Calibri" w:eastAsia="新細明體" w:hAnsi="Calibri" w:cs="Times New Roman" w:hint="eastAsia"/>
        </w:rPr>
        <w:t xml:space="preserve">analusis) </w:t>
      </w:r>
      <w:r w:rsidRPr="00751AAB">
        <w:rPr>
          <w:rFonts w:ascii="Calibri" w:eastAsia="新細明體" w:hAnsi="Calibri" w:cs="Times New Roman" w:hint="eastAsia"/>
        </w:rPr>
        <w:t>字義上是「鬆綁」的意思，演變成為英文</w:t>
      </w:r>
      <w:r w:rsidRPr="00751AAB">
        <w:rPr>
          <w:rFonts w:ascii="Calibri" w:eastAsia="新細明體" w:hAnsi="Calibri" w:cs="Times New Roman" w:hint="eastAsia"/>
        </w:rPr>
        <w:t xml:space="preserve">analysis </w:t>
      </w:r>
      <w:r w:rsidRPr="00751AAB">
        <w:rPr>
          <w:rFonts w:ascii="Calibri" w:eastAsia="新細明體" w:hAnsi="Calibri" w:cs="Times New Roman" w:hint="eastAsia"/>
        </w:rPr>
        <w:t>分析。意思就是把原本糾纏在一起的東西，逐一的解開，使之更清楚、明白。所以我們可以了解保羅在說他「離開人世」的時刻到了，意思就是指糾纏生命的一切枷鎖都將解開，不再負著重擔。就保羅個人來說，這個「鬆綁」對「死亡」至少包含了四個不同的註解：</w:t>
      </w:r>
      <w:r w:rsidRPr="00751AAB">
        <w:rPr>
          <w:rFonts w:ascii="Calibri" w:eastAsia="新細明體" w:hAnsi="Calibri" w:cs="Times New Roman"/>
        </w:rPr>
        <w:t xml:space="preserve"> </w:t>
      </w:r>
    </w:p>
    <w:p w14:paraId="15B4669C" w14:textId="77777777" w:rsidR="00751AAB" w:rsidRPr="00751AAB" w:rsidRDefault="00751AAB" w:rsidP="00751AAB">
      <w:pPr>
        <w:spacing w:line="400" w:lineRule="exact"/>
        <w:ind w:leftChars="76" w:left="376" w:hangingChars="81" w:hanging="194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a</w:t>
      </w:r>
      <w:r w:rsidRPr="00751AAB">
        <w:rPr>
          <w:rFonts w:ascii="Calibri" w:eastAsia="新細明體" w:hAnsi="Calibri" w:cs="Times New Roman"/>
        </w:rPr>
        <w:t>.</w:t>
      </w:r>
      <w:r w:rsidRPr="00751AAB">
        <w:rPr>
          <w:rFonts w:ascii="Calibri" w:eastAsia="新細明體" w:hAnsi="Calibri" w:cs="Times New Roman" w:hint="eastAsia"/>
        </w:rPr>
        <w:t>形容挪開套在動物頸上的軛或犁具。這是農事的用語，表示一天辛苦工作後，從疲累的動物身上解放身上的軛和犁具。死亡對保羅來說就是放下勞苦的工作享受安息。</w:t>
      </w:r>
    </w:p>
    <w:p w14:paraId="44D119AE" w14:textId="77777777" w:rsidR="00751AAB" w:rsidRPr="00751AAB" w:rsidRDefault="00751AAB" w:rsidP="00751AAB">
      <w:pPr>
        <w:spacing w:line="400" w:lineRule="exact"/>
        <w:ind w:leftChars="76" w:left="376" w:hangingChars="81" w:hanging="194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b</w:t>
      </w:r>
      <w:r w:rsidRPr="00751AAB">
        <w:rPr>
          <w:rFonts w:ascii="Calibri" w:eastAsia="新細明體" w:hAnsi="Calibri" w:cs="Times New Roman"/>
        </w:rPr>
        <w:t>.</w:t>
      </w:r>
      <w:r w:rsidRPr="00751AAB">
        <w:rPr>
          <w:rFonts w:ascii="Calibri" w:eastAsia="新細明體" w:hAnsi="Calibri" w:cs="Times New Roman"/>
        </w:rPr>
        <w:t>指</w:t>
      </w:r>
      <w:r w:rsidRPr="00751AAB">
        <w:rPr>
          <w:rFonts w:ascii="Calibri" w:eastAsia="新細明體" w:hAnsi="Calibri" w:cs="Times New Roman" w:hint="eastAsia"/>
        </w:rPr>
        <w:t>鬆脫手銬或腳鐐，原本是服刑的不自由，可以自由了。死亡對保羅來說就是一種釋放。經過死亡，他住的不再是羅馬的牢獄，而是充滿光榮自由的天庭。</w:t>
      </w:r>
    </w:p>
    <w:p w14:paraId="24D30C18" w14:textId="77777777" w:rsidR="00751AAB" w:rsidRPr="00751AAB" w:rsidRDefault="00751AAB" w:rsidP="00751AAB">
      <w:pPr>
        <w:spacing w:line="400" w:lineRule="exact"/>
        <w:ind w:leftChars="76" w:left="376" w:hangingChars="81" w:hanging="194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c</w:t>
      </w:r>
      <w:r w:rsidRPr="00751AAB">
        <w:rPr>
          <w:rFonts w:ascii="Calibri" w:eastAsia="新細明體" w:hAnsi="Calibri" w:cs="Times New Roman"/>
        </w:rPr>
        <w:t>.</w:t>
      </w:r>
      <w:r w:rsidRPr="00751AAB">
        <w:rPr>
          <w:rFonts w:ascii="Calibri" w:eastAsia="新細明體" w:hAnsi="Calibri" w:cs="Times New Roman"/>
        </w:rPr>
        <w:t>指</w:t>
      </w:r>
      <w:r w:rsidRPr="00751AAB">
        <w:rPr>
          <w:rFonts w:ascii="Calibri" w:eastAsia="新細明體" w:hAnsi="Calibri" w:cs="Times New Roman" w:hint="eastAsia"/>
        </w:rPr>
        <w:t>解開繫營帳的繩索。是一個旅客用語，表示「拔起」帳棚，準備開始一個長途行程。保羅為了宣教，曾旅行過小亞西亞和歐洲的許多海陸行程，現在，他要走的是最後一段旅程，是踏上回到上帝那裏去的路。所以死亡對保羅來說，是一個拔營起程的時候。</w:t>
      </w:r>
    </w:p>
    <w:p w14:paraId="4F83AD10" w14:textId="77777777" w:rsidR="00751AAB" w:rsidRPr="00751AAB" w:rsidRDefault="00751AAB" w:rsidP="00751AAB">
      <w:pPr>
        <w:spacing w:line="400" w:lineRule="exact"/>
        <w:ind w:leftChars="76" w:left="376" w:hangingChars="81" w:hanging="194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d.</w:t>
      </w:r>
      <w:r w:rsidRPr="00751AAB">
        <w:rPr>
          <w:rFonts w:ascii="Calibri" w:eastAsia="新細明體" w:hAnsi="Calibri" w:cs="Times New Roman"/>
        </w:rPr>
        <w:t>指</w:t>
      </w:r>
      <w:r w:rsidRPr="00751AAB">
        <w:rPr>
          <w:rFonts w:ascii="Calibri" w:eastAsia="新細明體" w:hAnsi="Calibri" w:cs="Times New Roman" w:hint="eastAsia"/>
        </w:rPr>
        <w:t>鬆開停泊在碼頭船隻的纜繩。這是船員的用語，將船從停泊處開始航向大海。保羅現在正要啟航，他的船要離開港口，渡過死亡的波濤大海，抵達那永恆的安全港口。</w:t>
      </w:r>
    </w:p>
    <w:p w14:paraId="09932F6F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lastRenderedPageBreak/>
        <w:t>3.</w:t>
      </w:r>
      <w:r w:rsidRPr="00751AAB">
        <w:rPr>
          <w:rFonts w:ascii="Calibri" w:eastAsia="新細明體" w:hAnsi="Calibri" w:cs="Times New Roman" w:hint="eastAsia"/>
        </w:rPr>
        <w:t>所以「死亡」對基督徒來說，猶如放下重擔而獲得安息；除去羈絆的事物而獲得自由；是拔營起行，前往天上的住處；是鬆綁把我們捆綁在這個世界的繩索，好使我們航駛到上帝的面前。那麼，誰還會懼怕死亡呢？難怪保羅：</w:t>
      </w:r>
      <w:r w:rsidRPr="00751AAB">
        <w:rPr>
          <w:rFonts w:ascii="標楷體" w:eastAsia="標楷體" w:hAnsi="標楷體" w:cs="Times New Roman" w:hint="eastAsia"/>
        </w:rPr>
        <w:t>情願離世與基督同在，因為這是好得無比的</w:t>
      </w:r>
      <w:r w:rsidRPr="00751AAB">
        <w:rPr>
          <w:rFonts w:ascii="Calibri" w:eastAsia="新細明體" w:hAnsi="Calibri" w:cs="Times New Roman" w:hint="eastAsia"/>
        </w:rPr>
        <w:t>。腓立比書一</w:t>
      </w:r>
      <w:r w:rsidRPr="00751AAB">
        <w:rPr>
          <w:rFonts w:ascii="Calibri" w:eastAsia="新細明體" w:hAnsi="Calibri" w:cs="Times New Roman" w:hint="eastAsia"/>
        </w:rPr>
        <w:t xml:space="preserve">23 </w:t>
      </w:r>
    </w:p>
    <w:p w14:paraId="6E8F6906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4.</w:t>
      </w:r>
      <w:r w:rsidRPr="00751AAB">
        <w:rPr>
          <w:rFonts w:ascii="Calibri" w:eastAsia="新細明體" w:hAnsi="Calibri" w:cs="Times New Roman"/>
        </w:rPr>
        <w:t>想像沒有終點的人生是很可怕的，肉體的生命隨著時間的累積逐漸老化衰敗，即使現在的醫療進步，可以延長存活的時間；養生保健的方法很多，能延緩生命的老化，但還是無法阻斷生老病死的過程，活越久身體會累</w:t>
      </w:r>
      <w:r w:rsidRPr="00751AAB">
        <w:rPr>
          <w:rFonts w:ascii="Calibri" w:eastAsia="新細明體" w:hAnsi="Calibri" w:cs="Times New Roman"/>
        </w:rPr>
        <w:t>(</w:t>
      </w:r>
      <w:r w:rsidRPr="00751AAB">
        <w:rPr>
          <w:rFonts w:ascii="Calibri" w:eastAsia="新細明體" w:hAnsi="Calibri" w:cs="Times New Roman"/>
        </w:rPr>
        <w:t>行動力衰退，處處不便</w:t>
      </w:r>
      <w:r w:rsidRPr="00751AAB">
        <w:rPr>
          <w:rFonts w:ascii="Calibri" w:eastAsia="新細明體" w:hAnsi="Calibri" w:cs="Times New Roman"/>
        </w:rPr>
        <w:t>)</w:t>
      </w:r>
      <w:r w:rsidRPr="00751AAB">
        <w:rPr>
          <w:rFonts w:ascii="Calibri" w:eastAsia="新細明體" w:hAnsi="Calibri" w:cs="Times New Roman"/>
        </w:rPr>
        <w:t>；心也很累</w:t>
      </w:r>
      <w:r w:rsidRPr="00751AAB">
        <w:rPr>
          <w:rFonts w:ascii="Calibri" w:eastAsia="新細明體" w:hAnsi="Calibri" w:cs="Times New Roman"/>
        </w:rPr>
        <w:t>(</w:t>
      </w:r>
      <w:r w:rsidRPr="00751AAB">
        <w:rPr>
          <w:rFonts w:ascii="Calibri" w:eastAsia="新細明體" w:hAnsi="Calibri" w:cs="Times New Roman"/>
        </w:rPr>
        <w:t>總有煩心的事情，空虛的存在感</w:t>
      </w:r>
      <w:r w:rsidRPr="00751AAB">
        <w:rPr>
          <w:rFonts w:ascii="Calibri" w:eastAsia="新細明體" w:hAnsi="Calibri" w:cs="Times New Roman"/>
        </w:rPr>
        <w:t>)</w:t>
      </w:r>
      <w:r w:rsidRPr="00751AAB">
        <w:rPr>
          <w:rFonts w:ascii="Calibri" w:eastAsia="新細明體" w:hAnsi="Calibri" w:cs="Times New Roman"/>
        </w:rPr>
        <w:t>，好在有「死亡」可以停止這一切。對基督徒而言，人生終點之後將從會朽壞的世界進入另一個永恆世界；「死亡」使我們擺脫身體與世界的纏累，靈魂得安息，直到基督再來時我們都要榮耀復活。每個人都有自己的人生「終點」，不用怕死亡，因為害怕還是無法逃避，而是要預備面對死亡。凡信靠主耶穌得救的人，已有永生的確據，大可笑傲死亡，謙卑感恩獻上自己有限的生命，過個「榮神益人」的人生，榮耀主的名。</w:t>
      </w:r>
    </w:p>
    <w:p w14:paraId="0EBCF1C3" w14:textId="77777777" w:rsidR="00751AAB" w:rsidRPr="00751AAB" w:rsidRDefault="00751AAB" w:rsidP="00751AA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751AAB">
        <w:rPr>
          <w:rFonts w:ascii="Calibri" w:eastAsia="新細明體" w:hAnsi="Calibri" w:cs="Times New Roman" w:hint="eastAsia"/>
          <w:b/>
        </w:rPr>
        <w:t>二、滿有「挑戰」的人生─無遺憾</w:t>
      </w:r>
      <w:r w:rsidRPr="00751AAB">
        <w:rPr>
          <w:rFonts w:ascii="Calibri" w:eastAsia="新細明體" w:hAnsi="Calibri" w:cs="Times New Roman" w:hint="eastAsia"/>
          <w:b/>
        </w:rPr>
        <w:t xml:space="preserve"> </w:t>
      </w:r>
    </w:p>
    <w:p w14:paraId="01936C95" w14:textId="77777777" w:rsidR="00751AAB" w:rsidRPr="00751AAB" w:rsidRDefault="00751AAB" w:rsidP="00751AAB">
      <w:pPr>
        <w:spacing w:line="400" w:lineRule="exact"/>
        <w:ind w:left="194" w:hangingChars="81" w:hanging="194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1.</w:t>
      </w:r>
      <w:r w:rsidRPr="00751AAB">
        <w:rPr>
          <w:rFonts w:ascii="Calibri" w:eastAsia="新細明體" w:hAnsi="Calibri" w:cs="Times New Roman" w:hint="eastAsia"/>
        </w:rPr>
        <w:t>人的一生是由一連串的挑戰所組成，需要努力付出才有成果。而我們每個人在其中各自扮演著不同的「身份角色」，各自擔負著不同的責任與壓力，有人視之為「苦海」、「重擔」，保羅說是「美好的仗」、「當跑的路」、「所信的道」。保羅以這三句話道盡自己的人生。</w:t>
      </w:r>
      <w:r w:rsidRPr="00751AAB">
        <w:rPr>
          <w:rFonts w:ascii="標楷體" w:eastAsia="標楷體" w:hAnsi="標楷體" w:cs="Times New Roman" w:hint="eastAsia"/>
        </w:rPr>
        <w:t>那美好的仗我已經打過了；當跑的路我已經跑盡了；所信的道我已經守住了</w:t>
      </w:r>
      <w:r w:rsidRPr="00751AAB">
        <w:rPr>
          <w:rFonts w:ascii="Calibri" w:eastAsia="新細明體" w:hAnsi="Calibri" w:cs="Times New Roman" w:hint="eastAsia"/>
        </w:rPr>
        <w:t>。</w:t>
      </w:r>
      <w:r w:rsidRPr="00751AAB">
        <w:rPr>
          <w:rFonts w:ascii="Calibri" w:eastAsia="新細明體" w:hAnsi="Calibri" w:cs="Times New Roman"/>
        </w:rPr>
        <w:t>v.7</w:t>
      </w:r>
      <w:r w:rsidRPr="00751AAB">
        <w:rPr>
          <w:rFonts w:ascii="Calibri" w:eastAsia="新細明體" w:hAnsi="Calibri" w:cs="Times New Roman" w:hint="eastAsia"/>
        </w:rPr>
        <w:t>他回顧一生，自我評估了無遺憾。</w:t>
      </w:r>
    </w:p>
    <w:p w14:paraId="0FB94016" w14:textId="77777777" w:rsidR="00751AAB" w:rsidRPr="00751AAB" w:rsidRDefault="00751AAB" w:rsidP="00751AAB">
      <w:pPr>
        <w:spacing w:line="400" w:lineRule="exact"/>
        <w:ind w:leftChars="81" w:left="405" w:hangingChars="88" w:hanging="211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a.</w:t>
      </w:r>
      <w:r w:rsidRPr="00751AAB">
        <w:rPr>
          <w:rFonts w:ascii="標楷體" w:eastAsia="標楷體" w:hAnsi="標楷體" w:cs="Times New Roman" w:hint="eastAsia"/>
        </w:rPr>
        <w:t>那美好的仗我已經打過了</w:t>
      </w:r>
      <w:r w:rsidRPr="00751AAB">
        <w:rPr>
          <w:rFonts w:ascii="Calibri" w:eastAsia="新細明體" w:hAnsi="Calibri" w:cs="Times New Roman" w:hint="eastAsia"/>
        </w:rPr>
        <w:t>。在保羅的宣教旅程中，常為福音真理受到逼迫，所到之處總是有人抵擋他忌妒他反駁他所講的道，甚至被抓入監。腓立比的監牢中，在半夜禱告唱詩震動監牢，門都開了他卻沒有逃跑，反而在帶領禁卒一家人信主。他不畏惡勢力，在這一切的戰爭中，他沒有灰心退後，正面迎敵都打了勝仗。</w:t>
      </w:r>
    </w:p>
    <w:p w14:paraId="50DC490F" w14:textId="77777777" w:rsidR="00751AAB" w:rsidRPr="00751AAB" w:rsidRDefault="00751AAB" w:rsidP="00751AAB">
      <w:pPr>
        <w:spacing w:line="400" w:lineRule="exact"/>
        <w:ind w:leftChars="76" w:left="405" w:hangingChars="93" w:hanging="223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b.</w:t>
      </w:r>
      <w:r w:rsidRPr="00751AAB">
        <w:rPr>
          <w:rFonts w:ascii="標楷體" w:eastAsia="標楷體" w:hAnsi="標楷體" w:cs="Times New Roman" w:hint="eastAsia"/>
        </w:rPr>
        <w:t>當跑的路我已經跑盡了</w:t>
      </w:r>
      <w:r w:rsidRPr="00751AAB">
        <w:rPr>
          <w:rFonts w:ascii="Calibri" w:eastAsia="新細明體" w:hAnsi="Calibri" w:cs="Times New Roman" w:hint="eastAsia"/>
        </w:rPr>
        <w:t>。保羅沒有跑不當跑的路，他所跑的路都在神的旨意和祂的引導之中。從在大馬色路上悔改後，就開始為主作見證，又被神引導到亞拉伯停留三年的時間（加</w:t>
      </w:r>
      <w:r w:rsidRPr="00751AAB">
        <w:rPr>
          <w:rFonts w:ascii="Calibri" w:eastAsia="新細明體" w:hAnsi="Calibri" w:cs="Times New Roman" w:hint="eastAsia"/>
        </w:rPr>
        <w:t xml:space="preserve">1:17-18; </w:t>
      </w:r>
      <w:r w:rsidRPr="00751AAB">
        <w:rPr>
          <w:rFonts w:ascii="Calibri" w:eastAsia="新細明體" w:hAnsi="Calibri" w:cs="Times New Roman" w:hint="eastAsia"/>
        </w:rPr>
        <w:t>徒</w:t>
      </w:r>
      <w:r w:rsidRPr="00751AAB">
        <w:rPr>
          <w:rFonts w:ascii="Calibri" w:eastAsia="新細明體" w:hAnsi="Calibri" w:cs="Times New Roman" w:hint="eastAsia"/>
        </w:rPr>
        <w:t>9:1-25</w:t>
      </w:r>
      <w:r w:rsidRPr="00751AAB">
        <w:rPr>
          <w:rFonts w:ascii="Calibri" w:eastAsia="新細明體" w:hAnsi="Calibri" w:cs="Times New Roman" w:hint="eastAsia"/>
        </w:rPr>
        <w:t>）。在安提阿教會接受聖靈的分派，其他同工禁食禱告，按立他作傳福音的宣教師，而開始第一次旅行宣教（徒</w:t>
      </w:r>
      <w:r w:rsidRPr="00751AAB">
        <w:rPr>
          <w:rFonts w:ascii="Calibri" w:eastAsia="新細明體" w:hAnsi="Calibri" w:cs="Times New Roman" w:hint="eastAsia"/>
        </w:rPr>
        <w:t>13:1-3</w:t>
      </w:r>
      <w:r w:rsidRPr="00751AAB">
        <w:rPr>
          <w:rFonts w:ascii="Calibri" w:eastAsia="新細明體" w:hAnsi="Calibri" w:cs="Times New Roman" w:hint="eastAsia"/>
        </w:rPr>
        <w:t>）。在傳道行程中，他順服聖靈的禁止，更改宣教路線，接受異象的啟示而到馬其頓去（徒</w:t>
      </w:r>
      <w:r w:rsidRPr="00751AAB">
        <w:rPr>
          <w:rFonts w:ascii="Calibri" w:eastAsia="新細明體" w:hAnsi="Calibri" w:cs="Times New Roman" w:hint="eastAsia"/>
        </w:rPr>
        <w:t>16:9</w:t>
      </w:r>
      <w:r w:rsidRPr="00751AAB">
        <w:rPr>
          <w:rFonts w:ascii="Calibri" w:eastAsia="新細明體" w:hAnsi="Calibri" w:cs="Times New Roman" w:hint="eastAsia"/>
        </w:rPr>
        <w:t>）。他對以弗所的長老們作見證說：「</w:t>
      </w:r>
      <w:r w:rsidRPr="00751AAB">
        <w:rPr>
          <w:rFonts w:ascii="標楷體" w:eastAsia="標楷體" w:hAnsi="標楷體" w:cs="Times New Roman" w:hint="eastAsia"/>
        </w:rPr>
        <w:t>但知道聖靈在各城裡向我指證，有捆鎖與患難等待我，我卻不以性命為念，也不看為寶貴，只要行完我的路程，成就我從主耶穌所領受的職事，證明神恩惠的福音</w:t>
      </w:r>
      <w:r w:rsidRPr="00751AAB">
        <w:rPr>
          <w:rFonts w:ascii="Calibri" w:eastAsia="新細明體" w:hAnsi="Calibri" w:cs="Times New Roman" w:hint="eastAsia"/>
        </w:rPr>
        <w:t>」。使徒行傳廿</w:t>
      </w:r>
      <w:r w:rsidRPr="00751AAB">
        <w:rPr>
          <w:rFonts w:ascii="Calibri" w:eastAsia="新細明體" w:hAnsi="Calibri" w:cs="Times New Roman" w:hint="eastAsia"/>
        </w:rPr>
        <w:t>23</w:t>
      </w:r>
      <w:r w:rsidRPr="00751AAB">
        <w:rPr>
          <w:rFonts w:ascii="Calibri" w:eastAsia="新細明體" w:hAnsi="Calibri" w:cs="Times New Roman" w:hint="eastAsia"/>
        </w:rPr>
        <w:t>他不是為自己的成功、名聲安排道路；乃是回應主耶穌的選召與帶領，盡他所能奔跑在外邦之地宣教，直到生命的終點。</w:t>
      </w:r>
    </w:p>
    <w:p w14:paraId="2DEBAB37" w14:textId="77777777" w:rsidR="00751AAB" w:rsidRPr="00751AAB" w:rsidRDefault="00751AAB" w:rsidP="00751AAB">
      <w:pPr>
        <w:spacing w:line="400" w:lineRule="exact"/>
        <w:ind w:leftChars="82" w:left="391" w:hangingChars="81" w:hanging="194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c.</w:t>
      </w:r>
      <w:r w:rsidRPr="00751AAB">
        <w:rPr>
          <w:rFonts w:ascii="標楷體" w:eastAsia="標楷體" w:hAnsi="標楷體" w:cs="Times New Roman" w:hint="eastAsia"/>
        </w:rPr>
        <w:t>所信的道我已經守住了</w:t>
      </w:r>
      <w:r w:rsidRPr="00751AAB">
        <w:rPr>
          <w:rFonts w:ascii="Calibri" w:eastAsia="新細明體" w:hAnsi="Calibri" w:cs="Times New Roman" w:hint="eastAsia"/>
        </w:rPr>
        <w:t>。保羅為要守住所信的道，勇於抵擋，</w:t>
      </w:r>
      <w:r w:rsidRPr="00751AAB">
        <w:rPr>
          <w:rFonts w:ascii="標楷體" w:eastAsia="標楷體" w:hAnsi="標楷體" w:cs="Times New Roman" w:hint="eastAsia"/>
        </w:rPr>
        <w:t>我們就是一刻的工夫，也沒有容讓順服他們(</w:t>
      </w:r>
      <w:r w:rsidRPr="00751AAB">
        <w:rPr>
          <w:rFonts w:ascii="Calibri" w:eastAsia="新細明體" w:hAnsi="Calibri" w:cs="Times New Roman" w:hint="eastAsia"/>
        </w:rPr>
        <w:t>假弟兄</w:t>
      </w:r>
      <w:r w:rsidRPr="00751AAB">
        <w:rPr>
          <w:rFonts w:ascii="標楷體" w:eastAsia="標楷體" w:hAnsi="標楷體" w:cs="Times New Roman" w:hint="eastAsia"/>
        </w:rPr>
        <w:t>)，為要叫福音真理仍存在你們中間。</w:t>
      </w:r>
      <w:r w:rsidRPr="00751AAB">
        <w:rPr>
          <w:rFonts w:ascii="Calibri" w:eastAsia="新細明體" w:hAnsi="Calibri" w:cs="Times New Roman" w:hint="eastAsia"/>
        </w:rPr>
        <w:t>（加二</w:t>
      </w:r>
      <w:r w:rsidRPr="00751AAB">
        <w:rPr>
          <w:rFonts w:ascii="Calibri" w:eastAsia="新細明體" w:hAnsi="Calibri" w:cs="Times New Roman" w:hint="eastAsia"/>
        </w:rPr>
        <w:t>5</w:t>
      </w:r>
      <w:r w:rsidRPr="00751AAB">
        <w:rPr>
          <w:rFonts w:ascii="Calibri" w:eastAsia="新細明體" w:hAnsi="Calibri" w:cs="Times New Roman" w:hint="eastAsia"/>
        </w:rPr>
        <w:t>）。為要保持純正的「基要信仰」，當彼得要討好猶太人就假裝與外邦人隔開，保羅不徇情面當面斥責彼得而不留情（加二</w:t>
      </w:r>
      <w:r w:rsidRPr="00751AAB">
        <w:rPr>
          <w:rFonts w:ascii="Calibri" w:eastAsia="新細明體" w:hAnsi="Calibri" w:cs="Times New Roman" w:hint="eastAsia"/>
        </w:rPr>
        <w:t>11-14</w:t>
      </w:r>
      <w:r w:rsidRPr="00751AAB">
        <w:rPr>
          <w:rFonts w:ascii="Calibri" w:eastAsia="新細明體" w:hAnsi="Calibri" w:cs="Times New Roman" w:hint="eastAsia"/>
        </w:rPr>
        <w:t>）。他不容許任何錯誤教訓或異端來模糊所信的道，</w:t>
      </w:r>
      <w:r w:rsidRPr="00751AAB">
        <w:rPr>
          <w:rFonts w:ascii="Calibri" w:eastAsia="新細明體" w:hAnsi="Calibri" w:cs="Times New Roman"/>
        </w:rPr>
        <w:t>真</w:t>
      </w:r>
      <w:r w:rsidRPr="00751AAB">
        <w:rPr>
          <w:rFonts w:ascii="Calibri" w:eastAsia="新細明體" w:hAnsi="Calibri" w:cs="Times New Roman" w:hint="eastAsia"/>
        </w:rPr>
        <w:t>實盡了守望者的責任。「保羅書信」顯明他堅守所信所傳的信仰真道。</w:t>
      </w:r>
    </w:p>
    <w:p w14:paraId="45142835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2.</w:t>
      </w:r>
      <w:r w:rsidRPr="00751AAB">
        <w:rPr>
          <w:rFonts w:ascii="Calibri" w:eastAsia="新細明體" w:hAnsi="Calibri" w:cs="Times New Roman" w:hint="eastAsia"/>
        </w:rPr>
        <w:t>保羅守住對基督的承諾，沒有違背從天上來的異象（徒</w:t>
      </w:r>
      <w:r w:rsidRPr="00751AAB">
        <w:rPr>
          <w:rFonts w:ascii="Calibri" w:eastAsia="新細明體" w:hAnsi="Calibri" w:cs="Times New Roman" w:hint="eastAsia"/>
        </w:rPr>
        <w:t>26:19</w:t>
      </w:r>
      <w:r w:rsidRPr="00751AAB">
        <w:rPr>
          <w:rFonts w:ascii="Calibri" w:eastAsia="新細明體" w:hAnsi="Calibri" w:cs="Times New Roman" w:hint="eastAsia"/>
        </w:rPr>
        <w:t>）。哥林多後書十一</w:t>
      </w:r>
      <w:r w:rsidRPr="00751AAB">
        <w:rPr>
          <w:rFonts w:ascii="Calibri" w:eastAsia="新細明體" w:hAnsi="Calibri" w:cs="Times New Roman" w:hint="eastAsia"/>
        </w:rPr>
        <w:t>23-27</w:t>
      </w:r>
      <w:r w:rsidRPr="00751AAB">
        <w:rPr>
          <w:rFonts w:ascii="Calibri" w:eastAsia="新細明體" w:hAnsi="Calibri" w:cs="Times New Roman" w:hint="eastAsia"/>
        </w:rPr>
        <w:t>描述他自己傳福音的旅途中所經歷到的際遇，曾被關在牢獄中、曾被鞭打三十九下、被丟石頭、又遇到多次危</w:t>
      </w:r>
      <w:r w:rsidRPr="00751AAB">
        <w:rPr>
          <w:rFonts w:ascii="Calibri" w:eastAsia="新細明體" w:hAnsi="Calibri" w:cs="Times New Roman" w:hint="eastAsia"/>
        </w:rPr>
        <w:lastRenderedPageBreak/>
        <w:t>及生命的事、遭海難遇盜賊、千里迢迢往返在城鄉曠野之中，忍受飢不得食、寒不得衣等等。窮盡一生為了傳福音而奮鬥，不因逼迫、挫折就放棄。因此，他說已確實是打完美好的仗、跑盡當跑的路、守住所信的道，實在是不為過。</w:t>
      </w:r>
    </w:p>
    <w:p w14:paraId="3157612E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3.</w:t>
      </w:r>
      <w:r w:rsidRPr="00751AAB">
        <w:rPr>
          <w:rFonts w:ascii="Calibri" w:eastAsia="新細明體" w:hAnsi="Calibri" w:cs="Times New Roman" w:hint="eastAsia"/>
        </w:rPr>
        <w:t>所謂「美好的仗」是指有價值的征戰，打仗之前先判定「價值」，值不值得你費力費神去打很重要，尤其是要符合神心意的「價值」，這才能算是美好的仗，否則只是窮忙；「當跑的路</w:t>
      </w:r>
      <w:r w:rsidRPr="00751AAB">
        <w:rPr>
          <w:rFonts w:ascii="Calibri" w:eastAsia="新細明體" w:hAnsi="Calibri" w:cs="Times New Roman" w:hint="eastAsia"/>
          <w:b/>
        </w:rPr>
        <w:t>」</w:t>
      </w:r>
      <w:r w:rsidRPr="00751AAB">
        <w:rPr>
          <w:rFonts w:ascii="Calibri" w:eastAsia="新細明體" w:hAnsi="Calibri" w:cs="Times New Roman" w:hint="eastAsia"/>
        </w:rPr>
        <w:t>是專屬於你個人的賽程，朝向目標前進的路，若沒有對準目的地狂奔，沒跑在當跑的路上就是盲目，也是白費力氣；「所信的道」</w:t>
      </w:r>
      <w:r w:rsidRPr="00751AAB">
        <w:rPr>
          <w:rFonts w:ascii="新細明體" w:eastAsia="新細明體" w:hAnsi="新細明體" w:cs="Times New Roman" w:hint="eastAsia"/>
          <w:b/>
        </w:rPr>
        <w:t xml:space="preserve"> </w:t>
      </w:r>
      <w:r w:rsidRPr="00751AAB">
        <w:rPr>
          <w:rFonts w:ascii="Calibri" w:eastAsia="新細明體" w:hAnsi="Calibri" w:cs="Times New Roman" w:hint="eastAsia"/>
        </w:rPr>
        <w:t>是指在生活中會行出來的道理，那才是你真正所相信的道理，保羅忠於他所信的，甚至死亡也不能撼動他的信仰立場，他一點都不迷糊。保羅盡他所能的「打完、跑盡、守住」通過各樣挑戰，完成他被神所託付的，所以他問心無愧，可以坦然交差。上帝也把不同的挑戰放在你我不同的人生路上，「美好的、當跑的、所信的」都從神的眼光來定義，否則只會是「忙、盲、茫」過完一生。你確定自己正在打美好的仗、跑當跑的路、守住所信的道嗎？</w:t>
      </w:r>
    </w:p>
    <w:p w14:paraId="0037F915" w14:textId="77777777" w:rsidR="00751AAB" w:rsidRPr="00751AAB" w:rsidRDefault="00751AAB" w:rsidP="00751AAB">
      <w:pPr>
        <w:spacing w:beforeLines="50" w:before="180" w:afterLines="50" w:after="180"/>
        <w:rPr>
          <w:rFonts w:ascii="Calibri" w:eastAsia="新細明體" w:hAnsi="Calibri" w:cs="Times New Roman"/>
          <w:b/>
        </w:rPr>
      </w:pPr>
      <w:r w:rsidRPr="00751AAB">
        <w:rPr>
          <w:rFonts w:ascii="Calibri" w:eastAsia="新細明體" w:hAnsi="Calibri" w:cs="Times New Roman" w:hint="eastAsia"/>
          <w:b/>
        </w:rPr>
        <w:t>三、可有「獎賞」的人生─無徒勞</w:t>
      </w:r>
      <w:r w:rsidRPr="00751AAB">
        <w:rPr>
          <w:rFonts w:ascii="Calibri" w:eastAsia="新細明體" w:hAnsi="Calibri" w:cs="Times New Roman" w:hint="eastAsia"/>
          <w:b/>
        </w:rPr>
        <w:t xml:space="preserve"> </w:t>
      </w:r>
    </w:p>
    <w:p w14:paraId="7E5B4629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1.</w:t>
      </w:r>
      <w:r w:rsidRPr="00751AAB">
        <w:rPr>
          <w:rFonts w:ascii="Calibri" w:eastAsia="新細明體" w:hAnsi="Calibri" w:cs="Times New Roman" w:hint="eastAsia"/>
        </w:rPr>
        <w:t>保羅以「打過了、跑盡了、守住了」來到人生的終點，對他來說不是結束，而是還有更精采更興奮的事等著他，他抬頭挺胸迎向上帝：</w:t>
      </w:r>
      <w:r w:rsidRPr="00751AAB">
        <w:rPr>
          <w:rFonts w:ascii="標楷體" w:eastAsia="標楷體" w:hAnsi="標楷體" w:cs="Times New Roman" w:hint="eastAsia"/>
        </w:rPr>
        <w:t>從此以後，有公義的冠冕為我存留</w:t>
      </w:r>
      <w:r w:rsidRPr="00751AAB">
        <w:rPr>
          <w:rFonts w:ascii="Calibri" w:eastAsia="新細明體" w:hAnsi="Calibri" w:cs="Times New Roman" w:hint="eastAsia"/>
        </w:rPr>
        <w:t>。他人生所付出所流的血汗沒有落空，換得永世中的榮耀。他知道信實的上帝知道一切，按著祂公義的審判必然獎賞他。這種光榮待遇非他個人專屬獨得的，而是給所有等候主顯現</w:t>
      </w:r>
      <w:r w:rsidRPr="00751AAB">
        <w:rPr>
          <w:rFonts w:ascii="Calibri" w:eastAsia="新細明體" w:hAnsi="Calibri" w:cs="Times New Roman" w:hint="eastAsia"/>
        </w:rPr>
        <w:t>/</w:t>
      </w:r>
      <w:r w:rsidRPr="00751AAB">
        <w:rPr>
          <w:rFonts w:ascii="Calibri" w:eastAsia="新細明體" w:hAnsi="Calibri" w:cs="Times New Roman" w:hint="eastAsia"/>
        </w:rPr>
        <w:t>再臨的人的。</w:t>
      </w:r>
      <w:r w:rsidRPr="00751AAB">
        <w:rPr>
          <w:rFonts w:ascii="標楷體" w:eastAsia="標楷體" w:hAnsi="標楷體" w:cs="Times New Roman" w:hint="eastAsia"/>
        </w:rPr>
        <w:t>不但賜給我，也賜給凡愛慕祂顯現的人</w:t>
      </w:r>
      <w:r w:rsidRPr="00751AAB">
        <w:rPr>
          <w:rFonts w:ascii="Calibri" w:eastAsia="新細明體" w:hAnsi="Calibri" w:cs="Times New Roman" w:hint="eastAsia"/>
        </w:rPr>
        <w:t>。他相信有更多跟他一樣忠心的人也會得到冠冕，這些人以「</w:t>
      </w:r>
      <w:r w:rsidRPr="00751AAB">
        <w:rPr>
          <w:rFonts w:ascii="標楷體" w:eastAsia="標楷體" w:hAnsi="標楷體" w:cs="Times New Roman" w:hint="eastAsia"/>
        </w:rPr>
        <w:t>愛慕主的顯現</w:t>
      </w:r>
      <w:r w:rsidRPr="00751AAB">
        <w:rPr>
          <w:rFonts w:ascii="Calibri" w:eastAsia="新細明體" w:hAnsi="Calibri" w:cs="Times New Roman" w:hint="eastAsia"/>
        </w:rPr>
        <w:t>」作為生活和工作的態度與動力。林前十五</w:t>
      </w:r>
      <w:r w:rsidRPr="00751AAB">
        <w:rPr>
          <w:rFonts w:ascii="Calibri" w:eastAsia="新細明體" w:hAnsi="Calibri" w:cs="Times New Roman" w:hint="eastAsia"/>
        </w:rPr>
        <w:t>58</w:t>
      </w:r>
      <w:r w:rsidRPr="00751AAB">
        <w:rPr>
          <w:rFonts w:ascii="標楷體" w:eastAsia="標楷體" w:hAnsi="標楷體" w:cs="Times New Roman" w:hint="eastAsia"/>
        </w:rPr>
        <w:t>所以我親愛的弟兄們！你們務要堅固不可動搖，常常竭力多作主工，因為知道你們的勞苦，在主裡面不是徒然的</w:t>
      </w:r>
      <w:r w:rsidRPr="00751AAB">
        <w:rPr>
          <w:rFonts w:ascii="Calibri" w:eastAsia="新細明體" w:hAnsi="Calibri" w:cs="Times New Roman" w:hint="eastAsia"/>
        </w:rPr>
        <w:t>。</w:t>
      </w:r>
    </w:p>
    <w:p w14:paraId="0E9F8132" w14:textId="77777777" w:rsidR="00751AAB" w:rsidRPr="00751AAB" w:rsidRDefault="00751AAB" w:rsidP="00751AAB">
      <w:pPr>
        <w:spacing w:line="400" w:lineRule="exact"/>
        <w:ind w:left="180" w:hangingChars="75" w:hanging="180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2.</w:t>
      </w:r>
      <w:r w:rsidRPr="00751AAB">
        <w:rPr>
          <w:rFonts w:ascii="Calibri" w:eastAsia="新細明體" w:hAnsi="Calibri" w:cs="Times New Roman" w:hint="eastAsia"/>
        </w:rPr>
        <w:t>保羅終其一生清楚上帝對他生命的託付─外邦的使徒，我們也同樣被主差遣，你們要去，使萬民作我的門徒。這是我們一生之久共同的「美好的仗、當跑的路、所信的道」。至於個別的人生使命又當如何實踐？上週一</w:t>
      </w:r>
      <w:r w:rsidRPr="00751AAB">
        <w:rPr>
          <w:rFonts w:ascii="Calibri" w:eastAsia="新細明體" w:hAnsi="Calibri" w:cs="Times New Roman" w:hint="eastAsia"/>
        </w:rPr>
        <w:t>(12/13)</w:t>
      </w:r>
      <w:r w:rsidRPr="00751AAB">
        <w:rPr>
          <w:rFonts w:ascii="Calibri" w:eastAsia="新細明體" w:hAnsi="Calibri" w:cs="Times New Roman" w:hint="eastAsia"/>
        </w:rPr>
        <w:t>來台訪問的英特爾</w:t>
      </w:r>
      <w:r w:rsidRPr="00751AAB">
        <w:rPr>
          <w:rFonts w:ascii="Calibri" w:eastAsia="新細明體" w:hAnsi="Calibri" w:cs="Times New Roman" w:hint="eastAsia"/>
        </w:rPr>
        <w:t>CEO</w:t>
      </w:r>
      <w:r w:rsidRPr="00751AAB">
        <w:rPr>
          <w:rFonts w:ascii="Calibri" w:eastAsia="新細明體" w:hAnsi="Calibri" w:cs="Times New Roman" w:hint="eastAsia"/>
        </w:rPr>
        <w:t>基辛格</w:t>
      </w:r>
      <w:r w:rsidRPr="00751AAB">
        <w:rPr>
          <w:rFonts w:ascii="Calibri" w:eastAsia="新細明體" w:hAnsi="Calibri" w:cs="Times New Roman" w:hint="eastAsia"/>
        </w:rPr>
        <w:t>(</w:t>
      </w:r>
      <w:r w:rsidRPr="00751AAB">
        <w:rPr>
          <w:rFonts w:ascii="Calibri" w:eastAsia="新細明體" w:hAnsi="Calibri" w:cs="Times New Roman"/>
        </w:rPr>
        <w:t>Pat Gelsinger)</w:t>
      </w:r>
      <w:r w:rsidRPr="00751AAB">
        <w:rPr>
          <w:rFonts w:ascii="Calibri" w:eastAsia="新細明體" w:hAnsi="Calibri" w:cs="Times New Roman"/>
        </w:rPr>
        <w:t>是一基督徒，他為主作見證而寫了一本書《平衡你的工作家庭與信仰》</w:t>
      </w:r>
      <w:r w:rsidRPr="00751AAB">
        <w:rPr>
          <w:rFonts w:ascii="Calibri" w:eastAsia="新細明體" w:hAnsi="Calibri" w:cs="Times New Roman"/>
        </w:rPr>
        <w:t>(</w:t>
      </w:r>
      <w:r w:rsidRPr="00751AAB">
        <w:rPr>
          <w:rFonts w:ascii="Calibri" w:eastAsia="新細明體" w:hAnsi="Calibri" w:cs="Times New Roman"/>
        </w:rPr>
        <w:t>學傳道會出版</w:t>
      </w:r>
      <w:r w:rsidRPr="00751AAB">
        <w:rPr>
          <w:rFonts w:ascii="Calibri" w:eastAsia="新細明體" w:hAnsi="Calibri" w:cs="Times New Roman"/>
        </w:rPr>
        <w:t>)</w:t>
      </w:r>
      <w:r w:rsidRPr="00751AAB">
        <w:rPr>
          <w:rFonts w:ascii="Calibri" w:eastAsia="新細明體" w:hAnsi="Calibri" w:cs="Times New Roman"/>
        </w:rPr>
        <w:t>，書中提及不少生活中的見證。</w:t>
      </w:r>
      <w:r w:rsidRPr="00751AAB">
        <w:rPr>
          <w:rFonts w:ascii="Calibri" w:eastAsia="新細明體" w:hAnsi="Calibri" w:cs="Times New Roman"/>
        </w:rPr>
        <w:t>12</w:t>
      </w:r>
      <w:r w:rsidRPr="00751AAB">
        <w:rPr>
          <w:rFonts w:ascii="Calibri" w:eastAsia="新細明體" w:hAnsi="Calibri" w:cs="Times New Roman"/>
        </w:rPr>
        <w:t>歲正式接受堅信禮，從小即過教會生活，即使大學畢業後上班的第一個主日，就到離住家最近的教會禮拜；剛進到英特爾公司時，他的老闆兼創辦人安迪．葛洛夫</w:t>
      </w:r>
      <w:r w:rsidRPr="00751AAB">
        <w:rPr>
          <w:rFonts w:ascii="Calibri" w:eastAsia="新細明體" w:hAnsi="Calibri" w:cs="Times New Roman"/>
        </w:rPr>
        <w:t xml:space="preserve">Andy Grove </w:t>
      </w:r>
      <w:r w:rsidRPr="00751AAB">
        <w:rPr>
          <w:rFonts w:ascii="Calibri" w:eastAsia="新細明體" w:hAnsi="Calibri" w:cs="Times New Roman"/>
        </w:rPr>
        <w:t>鼓勵他每天要看《華爾街日報》，但他堅持看報前先讀聖經，這是他生活的優先順序；他從不隱瞞自己的信仰，也會維護自己的信仰，他的老闆常會為一些事表達不滿，而濫用主的名，說一連串的髒話，他無法苟同，且感受到生靈催逼他要有所行動，經過禱告和準備，他以非常禮貌的口吻規勸老闆：安迪！若您能避免再說哪些有辱上帝的髒話，我將感激不盡。我很不喜歡聽到那些話，請您不要再這樣妄稱我主的名。沒想到葛洛夫對他說：你講的對，我的妻子也這麼一再提醒我，我會盡力改正。後來即使職位步步高升，工作越加忙碌，他仍抽出時間敬拜神。在出差開車途中禱告，路程長的時候先唱幾首詩歌，到達時禱告也就結束了。出差搭飛機時，就先讀新、舊約各一章，並且努力背誦經文，等到航機飛到一定高度，他才開始用筆電工作。有時會將聖經遺忘在座位的袋子，他就在出差帶的聖經裡寫上：若你拿到這本聖經，請將它收下來吧！上帝要你得到祂的話語，派特敬上。可見他熱切期待為主得人。</w:t>
      </w:r>
      <w:r w:rsidRPr="00751AAB">
        <w:rPr>
          <w:rFonts w:ascii="Calibri" w:eastAsia="新細明體" w:hAnsi="Calibri" w:cs="Times New Roman"/>
        </w:rPr>
        <w:t>2018</w:t>
      </w:r>
      <w:r w:rsidRPr="00751AAB">
        <w:rPr>
          <w:rFonts w:ascii="Calibri" w:eastAsia="新細明體" w:hAnsi="Calibri" w:cs="Times New Roman"/>
        </w:rPr>
        <w:t>年他和妻子被《</w:t>
      </w:r>
      <w:r w:rsidRPr="00751AAB">
        <w:rPr>
          <w:rFonts w:ascii="Calibri" w:eastAsia="新細明體" w:hAnsi="Calibri" w:cs="Times New Roman"/>
        </w:rPr>
        <w:t>Money, Inc.</w:t>
      </w:r>
      <w:r w:rsidRPr="00751AAB">
        <w:rPr>
          <w:rFonts w:ascii="Calibri" w:eastAsia="新細明體" w:hAnsi="Calibri" w:cs="Times New Roman"/>
        </w:rPr>
        <w:t>雜誌》評為「世上最慷慨的億萬富翁之一」，因為他們年幾乎</w:t>
      </w:r>
      <w:r w:rsidRPr="00751AAB">
        <w:rPr>
          <w:rFonts w:ascii="Calibri" w:eastAsia="新細明體" w:hAnsi="Calibri" w:cs="Times New Roman"/>
        </w:rPr>
        <w:lastRenderedPageBreak/>
        <w:t>將總收入的一半捐給慈善機構，其中大部分用於教會植堂，也支持許多福音醫療、救災工作。他強調不要只是固守十一奉獻，而是更多的奉獻；基督徒不應羞於或遲疑不敢渴望功成名就，在職場上應努力得到有影響力的工作，用它來服事神的國度，「財富」是在世界行善的一種手段。</w:t>
      </w:r>
      <w:r w:rsidRPr="00751AAB">
        <w:rPr>
          <w:rFonts w:ascii="Calibri" w:eastAsia="新細明體" w:hAnsi="Calibri" w:cs="Times New Roman"/>
        </w:rPr>
        <w:t>2013</w:t>
      </w:r>
      <w:r w:rsidRPr="00751AAB">
        <w:rPr>
          <w:rFonts w:ascii="Calibri" w:eastAsia="新細明體" w:hAnsi="Calibri" w:cs="Times New Roman"/>
        </w:rPr>
        <w:t>年與基督徒友人創立「與基督轉化灣區」的組織，每年在美國和南美洲建立大約</w:t>
      </w:r>
      <w:r w:rsidRPr="00751AAB">
        <w:rPr>
          <w:rFonts w:ascii="Calibri" w:eastAsia="新細明體" w:hAnsi="Calibri" w:cs="Times New Roman"/>
        </w:rPr>
        <w:t>70</w:t>
      </w:r>
      <w:r w:rsidRPr="00751AAB">
        <w:rPr>
          <w:rFonts w:ascii="Calibri" w:eastAsia="新細明體" w:hAnsi="Calibri" w:cs="Times New Roman"/>
        </w:rPr>
        <w:t>間教會，希望未來十年內帶領一百萬人歸主。這位弟兄正在打一場美好的仗，跑當跑的路，堅守所信的道，祝福他終其一生「打完、跑盡、守住」，領取上帝所獎賞的公義冠冕。</w:t>
      </w:r>
    </w:p>
    <w:p w14:paraId="182C050D" w14:textId="77777777" w:rsidR="00751AAB" w:rsidRPr="00751AAB" w:rsidRDefault="00751AAB" w:rsidP="00751AAB">
      <w:pPr>
        <w:spacing w:beforeLines="50" w:before="180" w:afterLines="50" w:after="180"/>
        <w:rPr>
          <w:rFonts w:ascii="Calibri" w:eastAsia="新細明體" w:hAnsi="Calibri" w:cs="Times New Roman"/>
          <w:b/>
          <w:vanish/>
        </w:rPr>
      </w:pPr>
      <w:r w:rsidRPr="00751AAB">
        <w:rPr>
          <w:rFonts w:ascii="Calibri" w:eastAsia="新細明體" w:hAnsi="Calibri" w:cs="Times New Roman"/>
          <w:b/>
        </w:rPr>
        <w:t>結</w:t>
      </w:r>
      <w:r w:rsidRPr="00751AAB">
        <w:rPr>
          <w:rFonts w:ascii="Calibri" w:eastAsia="新細明體" w:hAnsi="Calibri" w:cs="Times New Roman"/>
          <w:b/>
        </w:rPr>
        <w:t xml:space="preserve"> </w:t>
      </w:r>
      <w:r w:rsidRPr="00751AAB">
        <w:rPr>
          <w:rFonts w:ascii="Calibri" w:eastAsia="新細明體" w:hAnsi="Calibri" w:cs="Times New Roman"/>
          <w:b/>
        </w:rPr>
        <w:t>論：</w:t>
      </w:r>
    </w:p>
    <w:p w14:paraId="6BCA8BCD" w14:textId="77777777" w:rsidR="00751AAB" w:rsidRPr="00751AAB" w:rsidRDefault="00751AAB" w:rsidP="00751AAB">
      <w:pPr>
        <w:rPr>
          <w:rFonts w:ascii="Calibri" w:eastAsia="新細明體" w:hAnsi="Calibri" w:cs="Times New Roman"/>
          <w:b/>
        </w:rPr>
      </w:pPr>
      <w:r w:rsidRPr="00751AAB">
        <w:rPr>
          <w:rFonts w:ascii="Calibri" w:eastAsia="新細明體" w:hAnsi="Calibri" w:cs="Times New Roman"/>
          <w:b/>
        </w:rPr>
        <w:t xml:space="preserve"> </w:t>
      </w:r>
    </w:p>
    <w:p w14:paraId="54622DA2" w14:textId="77777777" w:rsidR="00751AAB" w:rsidRPr="00751AAB" w:rsidRDefault="00751AAB" w:rsidP="00751AAB">
      <w:pPr>
        <w:spacing w:line="400" w:lineRule="exact"/>
        <w:jc w:val="both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 w:hint="eastAsia"/>
        </w:rPr>
        <w:t>「人生」有入口與出口，在某一天我們穿上這血肉的身體進入這個世界開始我們的人生，又在某一天脫下這血肉身體離開這個世界，結束了人生。若借用徐志摩的詩</w:t>
      </w:r>
      <w:r w:rsidRPr="00751AAB">
        <w:rPr>
          <w:rFonts w:ascii="Calibri" w:eastAsia="新細明體" w:hAnsi="Calibri" w:cs="Times New Roman" w:hint="eastAsia"/>
        </w:rPr>
        <w:t>(</w:t>
      </w:r>
      <w:r w:rsidRPr="00751AAB">
        <w:rPr>
          <w:rFonts w:ascii="Calibri" w:eastAsia="新細明體" w:hAnsi="Calibri" w:cs="Times New Roman" w:hint="eastAsia"/>
        </w:rPr>
        <w:t>再見康橋、偶然</w:t>
      </w:r>
      <w:r w:rsidRPr="00751AAB">
        <w:rPr>
          <w:rFonts w:ascii="Calibri" w:eastAsia="新細明體" w:hAnsi="Calibri" w:cs="Times New Roman" w:hint="eastAsia"/>
        </w:rPr>
        <w:t>)</w:t>
      </w:r>
      <w:r w:rsidRPr="00751AAB">
        <w:rPr>
          <w:rFonts w:ascii="Calibri" w:eastAsia="新細明體" w:hAnsi="Calibri" w:cs="Times New Roman" w:hint="eastAsia"/>
        </w:rPr>
        <w:t>，好像我對這個世界只是「偶然」，悄悄的我走了，正如我悄悄的來；我揮一揮衣袖，不帶走一片雲彩。不！不是的，當你真實作了上帝的兒女，當你認真信靠祂，你的人生會揚起凱歌，</w:t>
      </w:r>
      <w:r w:rsidRPr="00751AAB">
        <w:rPr>
          <w:rFonts w:ascii="Calibri" w:eastAsia="新細明體" w:hAnsi="Calibri" w:cs="Times New Roman"/>
        </w:rPr>
        <w:t xml:space="preserve"> </w:t>
      </w:r>
      <w:r w:rsidRPr="00751AAB">
        <w:rPr>
          <w:rFonts w:ascii="Calibri" w:eastAsia="新細明體" w:hAnsi="Calibri" w:cs="Times New Roman" w:hint="eastAsia"/>
        </w:rPr>
        <w:t>也伴著凱歌離開世斯界，在凱歌中進入神國。</w:t>
      </w:r>
    </w:p>
    <w:p w14:paraId="557D8AEC" w14:textId="77777777" w:rsidR="00751AAB" w:rsidRPr="00751AAB" w:rsidRDefault="00751AAB" w:rsidP="00751AAB">
      <w:pPr>
        <w:spacing w:line="400" w:lineRule="exact"/>
        <w:rPr>
          <w:rFonts w:ascii="Calibri" w:eastAsia="新細明體" w:hAnsi="Calibri" w:cs="Times New Roman"/>
        </w:rPr>
      </w:pPr>
      <w:r w:rsidRPr="00751AAB">
        <w:rPr>
          <w:rFonts w:ascii="Calibri" w:eastAsia="新細明體" w:hAnsi="Calibri" w:cs="Times New Roman"/>
        </w:rPr>
        <w:t>祝福你如同保羅一樣，打一場美好的仗、跑盡當跑的路，守住所信的道，等著領賞！</w:t>
      </w:r>
    </w:p>
    <w:p w14:paraId="4C476F3A" w14:textId="77777777" w:rsidR="00751AAB" w:rsidRPr="00751AAB" w:rsidRDefault="00751AAB" w:rsidP="00751AAB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751AAB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              ( 2021/12/19 </w:t>
      </w:r>
      <w:r w:rsidRPr="00751AAB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751AAB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14:paraId="6B82E8B2" w14:textId="77777777" w:rsidR="00751AAB" w:rsidRPr="00751AAB" w:rsidRDefault="00751AAB" w:rsidP="00751AAB">
      <w:pPr>
        <w:rPr>
          <w:rFonts w:ascii="Calibri" w:eastAsia="新細明體" w:hAnsi="Calibri" w:cs="Times New Roman"/>
        </w:rPr>
      </w:pPr>
    </w:p>
    <w:p w14:paraId="406C843E" w14:textId="1F5B647B" w:rsidR="0045328F" w:rsidRDefault="00751AAB" w:rsidP="00751AAB">
      <w:pPr>
        <w:rPr>
          <w:rFonts w:ascii="新細明體" w:eastAsia="新細明體" w:hAnsi="新細明體" w:cs="Times New Roman" w:hint="eastAsia"/>
          <w:szCs w:val="24"/>
        </w:rPr>
      </w:pPr>
      <w:hyperlink r:id="rId8" w:history="1">
        <w:r w:rsidRPr="004F1B1D">
          <w:rPr>
            <w:rStyle w:val="af"/>
            <w:rFonts w:ascii="新細明體" w:eastAsia="新細明體" w:hAnsi="新細明體" w:cs="Times New Roman"/>
            <w:szCs w:val="24"/>
          </w:rPr>
          <w:t>https://www.youtube.c</w:t>
        </w:r>
        <w:bookmarkStart w:id="0" w:name="_GoBack"/>
        <w:bookmarkEnd w:id="0"/>
        <w:r w:rsidRPr="004F1B1D">
          <w:rPr>
            <w:rStyle w:val="af"/>
            <w:rFonts w:ascii="新細明體" w:eastAsia="新細明體" w:hAnsi="新細明體" w:cs="Times New Roman"/>
            <w:szCs w:val="24"/>
          </w:rPr>
          <w:t>o</w:t>
        </w:r>
        <w:r w:rsidRPr="004F1B1D">
          <w:rPr>
            <w:rStyle w:val="af"/>
            <w:rFonts w:ascii="新細明體" w:eastAsia="新細明體" w:hAnsi="新細明體" w:cs="Times New Roman"/>
            <w:szCs w:val="24"/>
          </w:rPr>
          <w:t>m/watch?v=m18Dg-b7qM8</w:t>
        </w:r>
      </w:hyperlink>
    </w:p>
    <w:p w14:paraId="1C062897" w14:textId="77777777" w:rsidR="00751AAB" w:rsidRDefault="00751AAB" w:rsidP="00751AAB">
      <w:pPr>
        <w:rPr>
          <w:rFonts w:ascii="標楷體" w:eastAsia="標楷體" w:hAnsi="標楷體" w:hint="eastAsia"/>
          <w:sz w:val="28"/>
        </w:rPr>
      </w:pPr>
    </w:p>
    <w:sectPr w:rsidR="00751AAB" w:rsidSect="004E0575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3F056" w14:textId="77777777" w:rsidR="004F39C2" w:rsidRDefault="004F39C2" w:rsidP="00BA5CFE">
      <w:r>
        <w:separator/>
      </w:r>
    </w:p>
  </w:endnote>
  <w:endnote w:type="continuationSeparator" w:id="0">
    <w:p w14:paraId="1CFA1368" w14:textId="77777777" w:rsidR="004F39C2" w:rsidRDefault="004F39C2" w:rsidP="00BA5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D807DF-1D19-4132-814E-3C6BBCE570F9}"/>
    <w:embedBold r:id="rId2" w:fontKey="{32DECFAC-1863-4AE3-AADB-7D8D2150169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A8D377E5-07ED-475E-BECF-7BDF2CAF9539}"/>
    <w:embedBold r:id="rId4" w:subsetted="1" w:fontKey="{69163A4A-D7D5-44B8-9764-8175752792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B315213E-004B-49C3-8E16-ABFB540552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C49E022B-27A7-4CE8-B6BB-FC53770B8049}"/>
    <w:embedBold r:id="rId7" w:subsetted="1" w:fontKey="{C0E2AECB-1F2B-458B-8752-4A8730B687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subsetted="1" w:fontKey="{6CD9B825-65CA-4223-BEE8-EF128AE55C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5F312" w14:textId="77777777" w:rsidR="0045328F" w:rsidRPr="0045328F" w:rsidRDefault="0045328F" w:rsidP="0045328F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14:paraId="1EE54718" w14:textId="5096F4D5" w:rsidR="0045328F" w:rsidRPr="0045328F" w:rsidRDefault="0045328F" w:rsidP="0045328F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45328F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45328F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45328F">
      <w:rPr>
        <w:rFonts w:ascii="Cambria" w:eastAsia="新細明體" w:hAnsi="Cambria" w:cs="Times New Roman"/>
        <w:sz w:val="20"/>
        <w:szCs w:val="20"/>
      </w:rPr>
      <w:t xml:space="preserve"> </w:t>
    </w:r>
    <w:r w:rsidRPr="0045328F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45328F">
      <w:rPr>
        <w:rFonts w:ascii="Calibri" w:eastAsia="新細明體" w:hAnsi="Calibri" w:cs="Times New Roman"/>
        <w:sz w:val="20"/>
        <w:szCs w:val="20"/>
      </w:rPr>
      <w:fldChar w:fldCharType="begin"/>
    </w:r>
    <w:r w:rsidRPr="0045328F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45328F">
      <w:rPr>
        <w:rFonts w:ascii="Calibri" w:eastAsia="新細明體" w:hAnsi="Calibri" w:cs="Times New Roman"/>
        <w:sz w:val="20"/>
        <w:szCs w:val="20"/>
      </w:rPr>
      <w:fldChar w:fldCharType="separate"/>
    </w:r>
    <w:r w:rsidR="00751AAB" w:rsidRPr="00751AAB">
      <w:rPr>
        <w:rFonts w:ascii="Cambria" w:eastAsia="新細明體" w:hAnsi="Cambria" w:cs="Times New Roman"/>
        <w:noProof/>
        <w:sz w:val="20"/>
        <w:szCs w:val="20"/>
      </w:rPr>
      <w:t>1</w:t>
    </w:r>
    <w:r w:rsidRPr="0045328F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C8C93" w14:textId="77777777" w:rsidR="004F39C2" w:rsidRDefault="004F39C2" w:rsidP="00BA5CFE">
      <w:r>
        <w:separator/>
      </w:r>
    </w:p>
  </w:footnote>
  <w:footnote w:type="continuationSeparator" w:id="0">
    <w:p w14:paraId="0B20A0D1" w14:textId="77777777" w:rsidR="004F39C2" w:rsidRDefault="004F39C2" w:rsidP="00BA5C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75"/>
    <w:rsid w:val="00017A10"/>
    <w:rsid w:val="000876C8"/>
    <w:rsid w:val="00094585"/>
    <w:rsid w:val="000A590D"/>
    <w:rsid w:val="000A7FF7"/>
    <w:rsid w:val="000B30D5"/>
    <w:rsid w:val="000C0E5B"/>
    <w:rsid w:val="000C169F"/>
    <w:rsid w:val="000C1CCB"/>
    <w:rsid w:val="000E09E1"/>
    <w:rsid w:val="000F2E58"/>
    <w:rsid w:val="000F52E6"/>
    <w:rsid w:val="000F625D"/>
    <w:rsid w:val="001501FA"/>
    <w:rsid w:val="00154E41"/>
    <w:rsid w:val="001601E6"/>
    <w:rsid w:val="00161B44"/>
    <w:rsid w:val="00167F30"/>
    <w:rsid w:val="00173C48"/>
    <w:rsid w:val="00186A60"/>
    <w:rsid w:val="00193BB0"/>
    <w:rsid w:val="001C5894"/>
    <w:rsid w:val="001D4508"/>
    <w:rsid w:val="001E2300"/>
    <w:rsid w:val="001E2E68"/>
    <w:rsid w:val="001F657B"/>
    <w:rsid w:val="00225B21"/>
    <w:rsid w:val="00226F43"/>
    <w:rsid w:val="00256B1D"/>
    <w:rsid w:val="00274A5F"/>
    <w:rsid w:val="002800DA"/>
    <w:rsid w:val="00290E02"/>
    <w:rsid w:val="002B1D94"/>
    <w:rsid w:val="002B4A34"/>
    <w:rsid w:val="002D1191"/>
    <w:rsid w:val="002D48B6"/>
    <w:rsid w:val="002E26B9"/>
    <w:rsid w:val="002E4B84"/>
    <w:rsid w:val="002E51D8"/>
    <w:rsid w:val="002F722D"/>
    <w:rsid w:val="0032615E"/>
    <w:rsid w:val="003430D1"/>
    <w:rsid w:val="00362942"/>
    <w:rsid w:val="0037059C"/>
    <w:rsid w:val="00397C59"/>
    <w:rsid w:val="003A03B9"/>
    <w:rsid w:val="003B64F3"/>
    <w:rsid w:val="003D6297"/>
    <w:rsid w:val="003F1B90"/>
    <w:rsid w:val="00402E02"/>
    <w:rsid w:val="0041367D"/>
    <w:rsid w:val="00423F3B"/>
    <w:rsid w:val="00425E05"/>
    <w:rsid w:val="0043180D"/>
    <w:rsid w:val="004479A6"/>
    <w:rsid w:val="0045328F"/>
    <w:rsid w:val="0046221E"/>
    <w:rsid w:val="0048049A"/>
    <w:rsid w:val="004C3369"/>
    <w:rsid w:val="004D2C63"/>
    <w:rsid w:val="004E0575"/>
    <w:rsid w:val="004E6C17"/>
    <w:rsid w:val="004F39C2"/>
    <w:rsid w:val="004F5C97"/>
    <w:rsid w:val="0050392E"/>
    <w:rsid w:val="005061FA"/>
    <w:rsid w:val="00513A2E"/>
    <w:rsid w:val="00514B23"/>
    <w:rsid w:val="00531CE8"/>
    <w:rsid w:val="00540C92"/>
    <w:rsid w:val="005447AE"/>
    <w:rsid w:val="0058601B"/>
    <w:rsid w:val="005A2B6B"/>
    <w:rsid w:val="005B0F09"/>
    <w:rsid w:val="005D3A26"/>
    <w:rsid w:val="006059E5"/>
    <w:rsid w:val="00626EEA"/>
    <w:rsid w:val="006501C8"/>
    <w:rsid w:val="00651A4B"/>
    <w:rsid w:val="00652CFD"/>
    <w:rsid w:val="00655AB3"/>
    <w:rsid w:val="006563BC"/>
    <w:rsid w:val="00661662"/>
    <w:rsid w:val="00664748"/>
    <w:rsid w:val="00667DCB"/>
    <w:rsid w:val="00677152"/>
    <w:rsid w:val="006B5188"/>
    <w:rsid w:val="00701E90"/>
    <w:rsid w:val="00702D8A"/>
    <w:rsid w:val="00724596"/>
    <w:rsid w:val="00736557"/>
    <w:rsid w:val="00751AAB"/>
    <w:rsid w:val="007634B3"/>
    <w:rsid w:val="00781354"/>
    <w:rsid w:val="00781672"/>
    <w:rsid w:val="00783451"/>
    <w:rsid w:val="007A410C"/>
    <w:rsid w:val="007B46E9"/>
    <w:rsid w:val="007C2282"/>
    <w:rsid w:val="007D1D3B"/>
    <w:rsid w:val="0080472F"/>
    <w:rsid w:val="008122BF"/>
    <w:rsid w:val="008216FF"/>
    <w:rsid w:val="008261D3"/>
    <w:rsid w:val="008270F2"/>
    <w:rsid w:val="008815B8"/>
    <w:rsid w:val="00895797"/>
    <w:rsid w:val="008B53E4"/>
    <w:rsid w:val="008C3EB2"/>
    <w:rsid w:val="008D08B1"/>
    <w:rsid w:val="008E2369"/>
    <w:rsid w:val="0090625F"/>
    <w:rsid w:val="00916F34"/>
    <w:rsid w:val="009224CE"/>
    <w:rsid w:val="00935123"/>
    <w:rsid w:val="009672C7"/>
    <w:rsid w:val="009A7E33"/>
    <w:rsid w:val="009C01F3"/>
    <w:rsid w:val="009C2E8E"/>
    <w:rsid w:val="009C4C77"/>
    <w:rsid w:val="009D2A91"/>
    <w:rsid w:val="009D3B24"/>
    <w:rsid w:val="009D3BE4"/>
    <w:rsid w:val="009E1E18"/>
    <w:rsid w:val="009E3493"/>
    <w:rsid w:val="009F22D5"/>
    <w:rsid w:val="009F7CA1"/>
    <w:rsid w:val="00A10501"/>
    <w:rsid w:val="00A10F22"/>
    <w:rsid w:val="00A14476"/>
    <w:rsid w:val="00A2687D"/>
    <w:rsid w:val="00A40DD5"/>
    <w:rsid w:val="00A46FB0"/>
    <w:rsid w:val="00A6518E"/>
    <w:rsid w:val="00A746D2"/>
    <w:rsid w:val="00A8690A"/>
    <w:rsid w:val="00A941F2"/>
    <w:rsid w:val="00AC56DD"/>
    <w:rsid w:val="00AD3896"/>
    <w:rsid w:val="00B22ECA"/>
    <w:rsid w:val="00B404C6"/>
    <w:rsid w:val="00B507EE"/>
    <w:rsid w:val="00B71F09"/>
    <w:rsid w:val="00BA3AF9"/>
    <w:rsid w:val="00BA5CFE"/>
    <w:rsid w:val="00BB6372"/>
    <w:rsid w:val="00BC2C4A"/>
    <w:rsid w:val="00BC5834"/>
    <w:rsid w:val="00BF38BE"/>
    <w:rsid w:val="00C33E41"/>
    <w:rsid w:val="00C34B4E"/>
    <w:rsid w:val="00C3690A"/>
    <w:rsid w:val="00C80059"/>
    <w:rsid w:val="00CA422F"/>
    <w:rsid w:val="00CA5F7C"/>
    <w:rsid w:val="00CC1CC7"/>
    <w:rsid w:val="00CC7393"/>
    <w:rsid w:val="00CE3C27"/>
    <w:rsid w:val="00CE434E"/>
    <w:rsid w:val="00CF13D2"/>
    <w:rsid w:val="00CF3E69"/>
    <w:rsid w:val="00D0673F"/>
    <w:rsid w:val="00D53B40"/>
    <w:rsid w:val="00D90258"/>
    <w:rsid w:val="00D96CEA"/>
    <w:rsid w:val="00DB1592"/>
    <w:rsid w:val="00DC1922"/>
    <w:rsid w:val="00DE2920"/>
    <w:rsid w:val="00DE3357"/>
    <w:rsid w:val="00DF0EFD"/>
    <w:rsid w:val="00DF7312"/>
    <w:rsid w:val="00E04668"/>
    <w:rsid w:val="00E0647B"/>
    <w:rsid w:val="00E12350"/>
    <w:rsid w:val="00E24625"/>
    <w:rsid w:val="00E26D99"/>
    <w:rsid w:val="00E400EA"/>
    <w:rsid w:val="00F118EA"/>
    <w:rsid w:val="00F13527"/>
    <w:rsid w:val="00F210AD"/>
    <w:rsid w:val="00F26CDE"/>
    <w:rsid w:val="00F3484A"/>
    <w:rsid w:val="00F35D53"/>
    <w:rsid w:val="00F5085E"/>
    <w:rsid w:val="00F51F25"/>
    <w:rsid w:val="00F76D92"/>
    <w:rsid w:val="00F91A20"/>
    <w:rsid w:val="00F9779F"/>
    <w:rsid w:val="00FA160F"/>
    <w:rsid w:val="00FA1724"/>
    <w:rsid w:val="00FD53C6"/>
    <w:rsid w:val="00FE138B"/>
    <w:rsid w:val="00FE642D"/>
    <w:rsid w:val="00FE7DD9"/>
    <w:rsid w:val="00FE7EBA"/>
    <w:rsid w:val="00FF2E0A"/>
    <w:rsid w:val="00FF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67B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0EA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7634B3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7634B3"/>
  </w:style>
  <w:style w:type="character" w:customStyle="1" w:styleId="a6">
    <w:name w:val="註解文字 字元"/>
    <w:basedOn w:val="a0"/>
    <w:link w:val="a5"/>
    <w:uiPriority w:val="99"/>
    <w:semiHidden/>
    <w:rsid w:val="007634B3"/>
  </w:style>
  <w:style w:type="paragraph" w:styleId="a7">
    <w:name w:val="annotation subject"/>
    <w:basedOn w:val="a5"/>
    <w:next w:val="a5"/>
    <w:link w:val="a8"/>
    <w:uiPriority w:val="99"/>
    <w:semiHidden/>
    <w:unhideWhenUsed/>
    <w:rsid w:val="007634B3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7634B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63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634B3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A5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BA5CFE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BA5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BA5CFE"/>
    <w:rPr>
      <w:sz w:val="20"/>
      <w:szCs w:val="20"/>
    </w:rPr>
  </w:style>
  <w:style w:type="character" w:styleId="af">
    <w:name w:val="Hyperlink"/>
    <w:basedOn w:val="a0"/>
    <w:uiPriority w:val="99"/>
    <w:unhideWhenUsed/>
    <w:rsid w:val="00751AAB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751AA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00EA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7634B3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7634B3"/>
  </w:style>
  <w:style w:type="character" w:customStyle="1" w:styleId="a6">
    <w:name w:val="註解文字 字元"/>
    <w:basedOn w:val="a0"/>
    <w:link w:val="a5"/>
    <w:uiPriority w:val="99"/>
    <w:semiHidden/>
    <w:rsid w:val="007634B3"/>
  </w:style>
  <w:style w:type="paragraph" w:styleId="a7">
    <w:name w:val="annotation subject"/>
    <w:basedOn w:val="a5"/>
    <w:next w:val="a5"/>
    <w:link w:val="a8"/>
    <w:uiPriority w:val="99"/>
    <w:semiHidden/>
    <w:unhideWhenUsed/>
    <w:rsid w:val="007634B3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7634B3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7634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634B3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A5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BA5CFE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BA5C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BA5CFE"/>
    <w:rPr>
      <w:sz w:val="20"/>
      <w:szCs w:val="20"/>
    </w:rPr>
  </w:style>
  <w:style w:type="character" w:styleId="af">
    <w:name w:val="Hyperlink"/>
    <w:basedOn w:val="a0"/>
    <w:uiPriority w:val="99"/>
    <w:unhideWhenUsed/>
    <w:rsid w:val="00751AAB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751A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18Dg-b7qM8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FA5373-01ED-4F38-9427-9FE5261C0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704</Words>
  <Characters>4018</Characters>
  <Application>Microsoft Office Word</Application>
  <DocSecurity>0</DocSecurity>
  <Lines>33</Lines>
  <Paragraphs>9</Paragraphs>
  <ScaleCrop>false</ScaleCrop>
  <Company>Upch</Company>
  <LinksUpToDate>false</LinksUpToDate>
  <CharactersWithSpaces>4713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5</cp:revision>
  <cp:lastPrinted>2021-12-18T11:12:00Z</cp:lastPrinted>
  <dcterms:created xsi:type="dcterms:W3CDTF">2021-12-22T06:05:00Z</dcterms:created>
  <dcterms:modified xsi:type="dcterms:W3CDTF">2021-12-22T11:01:00Z</dcterms:modified>
</cp:coreProperties>
</file>